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783C4" w14:textId="7400B9D0" w:rsidR="009C327D" w:rsidRPr="00727940" w:rsidRDefault="00CA5A4D" w:rsidP="001F12E6">
      <w:pPr>
        <w:rPr>
          <w:b/>
          <w:bCs/>
        </w:rPr>
      </w:pPr>
      <w:r>
        <w:rPr>
          <w:b/>
          <w:bCs/>
          <w:noProof/>
        </w:rPr>
        <w:drawing>
          <wp:anchor distT="0" distB="0" distL="114300" distR="114300" simplePos="0" relativeHeight="251658240" behindDoc="0" locked="0" layoutInCell="1" allowOverlap="1" wp14:anchorId="031A7DC7" wp14:editId="5F96EDD1">
            <wp:simplePos x="0" y="0"/>
            <wp:positionH relativeFrom="column">
              <wp:posOffset>-158750</wp:posOffset>
            </wp:positionH>
            <wp:positionV relativeFrom="paragraph">
              <wp:posOffset>-455930</wp:posOffset>
            </wp:positionV>
            <wp:extent cx="952500" cy="1001395"/>
            <wp:effectExtent l="0" t="0" r="0" b="8255"/>
            <wp:wrapSquare wrapText="bothSides"/>
            <wp:docPr id="27425390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001395"/>
                    </a:xfrm>
                    <a:prstGeom prst="rect">
                      <a:avLst/>
                    </a:prstGeom>
                    <a:noFill/>
                  </pic:spPr>
                </pic:pic>
              </a:graphicData>
            </a:graphic>
            <wp14:sizeRelH relativeFrom="margin">
              <wp14:pctWidth>0</wp14:pctWidth>
            </wp14:sizeRelH>
            <wp14:sizeRelV relativeFrom="margin">
              <wp14:pctHeight>0</wp14:pctHeight>
            </wp14:sizeRelV>
          </wp:anchor>
        </w:drawing>
      </w:r>
    </w:p>
    <w:p w14:paraId="6458B477" w14:textId="24C6DF6F" w:rsidR="001F12E6" w:rsidRDefault="00CA5A4D" w:rsidP="00727940">
      <w:pPr>
        <w:jc w:val="center"/>
        <w:rPr>
          <w:b/>
          <w:bCs/>
        </w:rPr>
      </w:pPr>
      <w:r>
        <w:rPr>
          <w:b/>
          <w:bCs/>
        </w:rPr>
        <w:t>Occupational Health</w:t>
      </w:r>
      <w:r w:rsidR="00727940" w:rsidRPr="00727940">
        <w:rPr>
          <w:b/>
          <w:bCs/>
        </w:rPr>
        <w:t xml:space="preserve"> OPAS-G2 </w:t>
      </w:r>
      <w:r w:rsidR="00687CA0">
        <w:rPr>
          <w:b/>
          <w:bCs/>
        </w:rPr>
        <w:t>O</w:t>
      </w:r>
      <w:r w:rsidR="00727940" w:rsidRPr="00727940">
        <w:rPr>
          <w:b/>
          <w:bCs/>
        </w:rPr>
        <w:t xml:space="preserve">nline </w:t>
      </w:r>
      <w:r w:rsidR="00687CA0">
        <w:rPr>
          <w:b/>
          <w:bCs/>
        </w:rPr>
        <w:t>S</w:t>
      </w:r>
      <w:r w:rsidR="00727940" w:rsidRPr="00727940">
        <w:rPr>
          <w:b/>
          <w:bCs/>
        </w:rPr>
        <w:t>ystem</w:t>
      </w:r>
      <w:r>
        <w:rPr>
          <w:b/>
          <w:bCs/>
        </w:rPr>
        <w:t xml:space="preserve"> </w:t>
      </w:r>
    </w:p>
    <w:p w14:paraId="0A6AE8D6" w14:textId="180A75DF" w:rsidR="0039208E" w:rsidRDefault="00CA5A4D" w:rsidP="00727940">
      <w:pPr>
        <w:jc w:val="center"/>
        <w:rPr>
          <w:b/>
          <w:bCs/>
        </w:rPr>
      </w:pPr>
      <w:r>
        <w:rPr>
          <w:b/>
          <w:bCs/>
        </w:rPr>
        <w:t>Guidance for BU Staff Members</w:t>
      </w:r>
    </w:p>
    <w:p w14:paraId="3AD90C5C" w14:textId="77777777" w:rsidR="00CA5A4D" w:rsidRPr="00727940" w:rsidRDefault="00CA5A4D" w:rsidP="00727940">
      <w:pPr>
        <w:jc w:val="center"/>
        <w:rPr>
          <w:b/>
          <w:bCs/>
        </w:rPr>
      </w:pPr>
    </w:p>
    <w:p w14:paraId="5BA72231" w14:textId="5BC050FB" w:rsidR="00C96669" w:rsidRDefault="00727940" w:rsidP="00CB3716">
      <w:pPr>
        <w:spacing w:line="360" w:lineRule="auto"/>
        <w:rPr>
          <w:kern w:val="0"/>
          <w14:ligatures w14:val="none"/>
        </w:rPr>
      </w:pPr>
      <w:r>
        <w:t>Following review of your BU Staff Health and Wellbeing referral, onwards</w:t>
      </w:r>
      <w:r w:rsidR="00CB3716">
        <w:t xml:space="preserve"> referral has been made to </w:t>
      </w:r>
      <w:bookmarkStart w:id="0" w:name="_Hlk126665104"/>
      <w:r>
        <w:t xml:space="preserve">the </w:t>
      </w:r>
      <w:r w:rsidR="00CB3716" w:rsidRPr="00CB3716">
        <w:rPr>
          <w:rFonts w:cstheme="minorHAnsi"/>
          <w:kern w:val="0"/>
          <w14:ligatures w14:val="none"/>
        </w:rPr>
        <w:t>university’s external occupational health provider</w:t>
      </w:r>
      <w:bookmarkEnd w:id="0"/>
      <w:r w:rsidR="00CB3716" w:rsidRPr="00CB3716">
        <w:rPr>
          <w:rFonts w:cstheme="minorHAnsi"/>
          <w:kern w:val="0"/>
          <w14:ligatures w14:val="none"/>
        </w:rPr>
        <w:t xml:space="preserve"> </w:t>
      </w:r>
      <w:bookmarkStart w:id="1" w:name="_Hlk128568714"/>
      <w:bookmarkStart w:id="2" w:name="_Hlk151628108"/>
      <w:bookmarkStart w:id="3" w:name="_Hlk168485140"/>
      <w:r w:rsidR="00CB3716" w:rsidRPr="00CB3716">
        <w:rPr>
          <w:rFonts w:cstheme="minorHAnsi"/>
          <w:kern w:val="0"/>
          <w14:ligatures w14:val="none"/>
        </w:rPr>
        <w:t>Dorset Healthcare University NHS Foundation Trust</w:t>
      </w:r>
      <w:bookmarkEnd w:id="1"/>
      <w:bookmarkEnd w:id="2"/>
      <w:r w:rsidR="00CB3716" w:rsidRPr="00CB3716">
        <w:rPr>
          <w:rFonts w:cstheme="minorHAnsi"/>
          <w:kern w:val="0"/>
          <w14:ligatures w14:val="none"/>
        </w:rPr>
        <w:t xml:space="preserve"> </w:t>
      </w:r>
      <w:bookmarkEnd w:id="3"/>
      <w:r w:rsidR="00CB3716" w:rsidRPr="00CB3716">
        <w:rPr>
          <w:rFonts w:cstheme="minorHAnsi"/>
          <w:kern w:val="0"/>
          <w14:ligatures w14:val="none"/>
        </w:rPr>
        <w:t xml:space="preserve">utilising the secure online </w:t>
      </w:r>
      <w:bookmarkStart w:id="4" w:name="_Hlk151561538"/>
      <w:r w:rsidR="00CB3716" w:rsidRPr="00CB3716">
        <w:rPr>
          <w:rFonts w:cstheme="minorHAnsi"/>
          <w:kern w:val="0"/>
          <w14:ligatures w14:val="none"/>
        </w:rPr>
        <w:t>OPAS-G2 system</w:t>
      </w:r>
      <w:bookmarkEnd w:id="4"/>
      <w:r w:rsidR="00CB3716" w:rsidRPr="00CB3716">
        <w:rPr>
          <w:rFonts w:cstheme="minorHAnsi"/>
          <w:kern w:val="0"/>
          <w14:ligatures w14:val="none"/>
        </w:rPr>
        <w:t>.</w:t>
      </w:r>
      <w:r w:rsidR="00CB3716" w:rsidRPr="00CB3716">
        <w:rPr>
          <w:kern w:val="0"/>
          <w14:ligatures w14:val="none"/>
        </w:rPr>
        <w:t xml:space="preserve"> </w:t>
      </w:r>
      <w:bookmarkStart w:id="5" w:name="_Hlk151628417"/>
    </w:p>
    <w:bookmarkEnd w:id="5"/>
    <w:p w14:paraId="6E18F23B" w14:textId="1AA01791" w:rsidR="00727940" w:rsidRDefault="00727940" w:rsidP="00CB3716">
      <w:pPr>
        <w:spacing w:line="360" w:lineRule="auto"/>
        <w:rPr>
          <w:rFonts w:cstheme="minorHAnsi"/>
        </w:rPr>
      </w:pPr>
      <w:r>
        <w:rPr>
          <w:rFonts w:cstheme="minorHAnsi"/>
          <w:noProof/>
        </w:rPr>
        <w:drawing>
          <wp:inline distT="0" distB="0" distL="0" distR="0" wp14:anchorId="0AB4DD03" wp14:editId="42E6DD81">
            <wp:extent cx="5676900" cy="1352550"/>
            <wp:effectExtent l="0" t="0" r="57150" b="19050"/>
            <wp:docPr id="26729215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5CAB2CC" w14:textId="3B2F5F89" w:rsidR="00916BE1" w:rsidRPr="00916BE1" w:rsidRDefault="00916BE1" w:rsidP="00941C7D">
      <w:pPr>
        <w:spacing w:line="360" w:lineRule="auto"/>
        <w:rPr>
          <w:rFonts w:cstheme="minorHAnsi"/>
        </w:rPr>
      </w:pPr>
      <w:bookmarkStart w:id="6" w:name="_Hlk168491773"/>
      <w:r>
        <w:rPr>
          <w:rFonts w:cstheme="minorHAnsi"/>
        </w:rPr>
        <w:t xml:space="preserve">The </w:t>
      </w:r>
      <w:r w:rsidRPr="007A25B9">
        <w:rPr>
          <w:rFonts w:cstheme="minorHAnsi"/>
        </w:rPr>
        <w:t>OPAS-G2</w:t>
      </w:r>
      <w:r>
        <w:rPr>
          <w:rFonts w:cstheme="minorHAnsi"/>
        </w:rPr>
        <w:t xml:space="preserve"> online referral system</w:t>
      </w:r>
      <w:r w:rsidRPr="007A25B9">
        <w:rPr>
          <w:rFonts w:cstheme="minorHAnsi"/>
        </w:rPr>
        <w:t xml:space="preserve"> </w:t>
      </w:r>
      <w:r>
        <w:rPr>
          <w:rFonts w:cstheme="minorHAnsi"/>
        </w:rPr>
        <w:t>is fully managed by</w:t>
      </w:r>
      <w:r w:rsidRPr="00727940">
        <w:rPr>
          <w:rFonts w:cstheme="minorHAnsi"/>
          <w:kern w:val="0"/>
          <w14:ligatures w14:val="none"/>
        </w:rPr>
        <w:t xml:space="preserve"> </w:t>
      </w:r>
      <w:bookmarkStart w:id="7" w:name="_Hlk168487699"/>
      <w:r w:rsidRPr="00CB3716">
        <w:rPr>
          <w:rFonts w:cstheme="minorHAnsi"/>
          <w:kern w:val="0"/>
          <w14:ligatures w14:val="none"/>
        </w:rPr>
        <w:t>Dorset Healthcare University NHS Foundation Trust</w:t>
      </w:r>
      <w:bookmarkEnd w:id="7"/>
      <w:r>
        <w:rPr>
          <w:rFonts w:cstheme="minorHAnsi"/>
        </w:rPr>
        <w:t xml:space="preserve"> </w:t>
      </w:r>
      <w:bookmarkEnd w:id="6"/>
      <w:r>
        <w:rPr>
          <w:rFonts w:cstheme="minorHAnsi"/>
        </w:rPr>
        <w:t xml:space="preserve">to </w:t>
      </w:r>
      <w:r w:rsidRPr="007A25B9">
        <w:rPr>
          <w:rFonts w:cstheme="minorHAnsi"/>
        </w:rPr>
        <w:t xml:space="preserve">provide a secure and efficient interaction between the </w:t>
      </w:r>
      <w:r>
        <w:rPr>
          <w:rFonts w:cstheme="minorHAnsi"/>
        </w:rPr>
        <w:t>u</w:t>
      </w:r>
      <w:r w:rsidRPr="007A25B9">
        <w:rPr>
          <w:rFonts w:cstheme="minorHAnsi"/>
        </w:rPr>
        <w:t>niversity, staff member and Occupational Health. Referrals can be tracked and reviewed with real time communication throughout the process</w:t>
      </w:r>
      <w:r>
        <w:rPr>
          <w:rFonts w:cstheme="minorHAnsi"/>
        </w:rPr>
        <w:t xml:space="preserve">. </w:t>
      </w:r>
      <w:r w:rsidRPr="007A25B9">
        <w:rPr>
          <w:rFonts w:cstheme="minorHAnsi"/>
        </w:rPr>
        <w:t>The system is available on all platforms and is compatible with any browser.</w:t>
      </w:r>
    </w:p>
    <w:p w14:paraId="033EE9FF" w14:textId="73E5E68D" w:rsidR="00F81E7B" w:rsidRDefault="00941C7D" w:rsidP="00941C7D">
      <w:pPr>
        <w:spacing w:line="360" w:lineRule="auto"/>
        <w:rPr>
          <w:rFonts w:cstheme="minorHAnsi"/>
          <w:kern w:val="0"/>
          <w14:ligatures w14:val="none"/>
        </w:rPr>
      </w:pPr>
      <w:r>
        <w:rPr>
          <w:rFonts w:cstheme="minorHAnsi"/>
          <w:kern w:val="0"/>
          <w14:ligatures w14:val="none"/>
        </w:rPr>
        <w:t xml:space="preserve">Following </w:t>
      </w:r>
      <w:r w:rsidR="00F81E7B">
        <w:rPr>
          <w:rFonts w:cstheme="minorHAnsi"/>
          <w:kern w:val="0"/>
          <w14:ligatures w14:val="none"/>
        </w:rPr>
        <w:t>submission</w:t>
      </w:r>
      <w:r>
        <w:rPr>
          <w:rFonts w:cstheme="minorHAnsi"/>
          <w:kern w:val="0"/>
          <w14:ligatures w14:val="none"/>
        </w:rPr>
        <w:t xml:space="preserve"> of </w:t>
      </w:r>
      <w:r w:rsidR="00C77899">
        <w:rPr>
          <w:rFonts w:cstheme="minorHAnsi"/>
          <w:kern w:val="0"/>
          <w14:ligatures w14:val="none"/>
        </w:rPr>
        <w:t>your</w:t>
      </w:r>
      <w:r>
        <w:rPr>
          <w:rFonts w:cstheme="minorHAnsi"/>
          <w:kern w:val="0"/>
          <w14:ligatures w14:val="none"/>
        </w:rPr>
        <w:t xml:space="preserve"> referral</w:t>
      </w:r>
      <w:r w:rsidR="00F81E7B">
        <w:rPr>
          <w:rFonts w:cstheme="minorHAnsi"/>
          <w:kern w:val="0"/>
          <w14:ligatures w14:val="none"/>
        </w:rPr>
        <w:t xml:space="preserve"> </w:t>
      </w:r>
      <w:r w:rsidR="00CA5A4D">
        <w:rPr>
          <w:rFonts w:cstheme="minorHAnsi"/>
          <w:kern w:val="0"/>
          <w14:ligatures w14:val="none"/>
        </w:rPr>
        <w:t>via</w:t>
      </w:r>
      <w:r w:rsidR="00F81E7B">
        <w:rPr>
          <w:rFonts w:cstheme="minorHAnsi"/>
          <w:kern w:val="0"/>
          <w14:ligatures w14:val="none"/>
        </w:rPr>
        <w:t xml:space="preserve"> OPAS-G2</w:t>
      </w:r>
      <w:r>
        <w:rPr>
          <w:rFonts w:cstheme="minorHAnsi"/>
          <w:kern w:val="0"/>
          <w14:ligatures w14:val="none"/>
        </w:rPr>
        <w:t xml:space="preserve">, </w:t>
      </w:r>
      <w:r w:rsidR="00693A25">
        <w:rPr>
          <w:rFonts w:cstheme="minorHAnsi"/>
          <w:kern w:val="0"/>
          <w14:ligatures w14:val="none"/>
        </w:rPr>
        <w:t>you will receive an</w:t>
      </w:r>
      <w:r w:rsidR="00F81E7B">
        <w:rPr>
          <w:rFonts w:cstheme="minorHAnsi"/>
          <w:kern w:val="0"/>
          <w14:ligatures w14:val="none"/>
        </w:rPr>
        <w:t xml:space="preserve"> automatically generated</w:t>
      </w:r>
      <w:r w:rsidR="00693A25">
        <w:rPr>
          <w:rFonts w:cstheme="minorHAnsi"/>
          <w:kern w:val="0"/>
          <w14:ligatures w14:val="none"/>
        </w:rPr>
        <w:t xml:space="preserve"> email </w:t>
      </w:r>
      <w:r>
        <w:rPr>
          <w:rFonts w:cstheme="minorHAnsi"/>
          <w:kern w:val="0"/>
          <w14:ligatures w14:val="none"/>
        </w:rPr>
        <w:t xml:space="preserve">with an individual code and link to </w:t>
      </w:r>
      <w:r w:rsidR="00693A25">
        <w:rPr>
          <w:rFonts w:cstheme="minorHAnsi"/>
          <w:kern w:val="0"/>
          <w14:ligatures w14:val="none"/>
        </w:rPr>
        <w:t xml:space="preserve">access </w:t>
      </w:r>
      <w:r>
        <w:rPr>
          <w:rFonts w:cstheme="minorHAnsi"/>
          <w:kern w:val="0"/>
          <w14:ligatures w14:val="none"/>
        </w:rPr>
        <w:t>the OPAS-G2 system</w:t>
      </w:r>
      <w:r w:rsidR="00C96669">
        <w:rPr>
          <w:rFonts w:cstheme="minorHAnsi"/>
          <w:kern w:val="0"/>
          <w14:ligatures w14:val="none"/>
        </w:rPr>
        <w:t xml:space="preserve">. Please see </w:t>
      </w:r>
      <w:r w:rsidR="00C96669" w:rsidRPr="00F86704">
        <w:rPr>
          <w:rFonts w:cstheme="minorHAnsi"/>
          <w:b/>
          <w:bCs/>
          <w:kern w:val="0"/>
          <w14:ligatures w14:val="none"/>
        </w:rPr>
        <w:t>example</w:t>
      </w:r>
      <w:r w:rsidR="00C96669">
        <w:rPr>
          <w:rFonts w:cstheme="minorHAnsi"/>
          <w:kern w:val="0"/>
          <w14:ligatures w14:val="none"/>
        </w:rPr>
        <w:t xml:space="preserve"> email below which will be sent to the preferred email address provided in your referral from </w:t>
      </w:r>
      <w:hyperlink r:id="rId13" w:history="1">
        <w:r w:rsidR="00C96669" w:rsidRPr="003908D1">
          <w:rPr>
            <w:rStyle w:val="Hyperlink"/>
            <w:rFonts w:cstheme="minorHAnsi"/>
            <w:kern w:val="0"/>
            <w14:ligatures w14:val="none"/>
          </w:rPr>
          <w:t>noreply@opasg2.com</w:t>
        </w:r>
      </w:hyperlink>
      <w:r w:rsidR="00F81E7B">
        <w:rPr>
          <w:rFonts w:cstheme="minorHAnsi"/>
          <w:kern w:val="0"/>
          <w14:ligatures w14:val="none"/>
        </w:rPr>
        <w:t xml:space="preserve"> </w:t>
      </w:r>
    </w:p>
    <w:p w14:paraId="25F9CED1" w14:textId="01F8BC78" w:rsidR="00941C7D" w:rsidRDefault="00941C7D" w:rsidP="00941C7D">
      <w:pPr>
        <w:spacing w:line="360" w:lineRule="auto"/>
        <w:rPr>
          <w:rFonts w:cstheme="minorHAnsi"/>
          <w:b/>
          <w:bCs/>
          <w:kern w:val="0"/>
          <w14:ligatures w14:val="none"/>
        </w:rPr>
      </w:pPr>
      <w:r>
        <w:rPr>
          <w:rFonts w:cstheme="minorHAnsi"/>
          <w:kern w:val="0"/>
          <w14:ligatures w14:val="none"/>
        </w:rPr>
        <w:t>This</w:t>
      </w:r>
      <w:r w:rsidR="00693A25">
        <w:rPr>
          <w:rFonts w:cstheme="minorHAnsi"/>
          <w:kern w:val="0"/>
          <w14:ligatures w14:val="none"/>
        </w:rPr>
        <w:t xml:space="preserve"> </w:t>
      </w:r>
      <w:r w:rsidR="00F81E7B">
        <w:rPr>
          <w:rFonts w:cstheme="minorHAnsi"/>
          <w:kern w:val="0"/>
          <w14:ligatures w14:val="none"/>
        </w:rPr>
        <w:t>is</w:t>
      </w:r>
      <w:r w:rsidR="00693A25">
        <w:rPr>
          <w:rFonts w:cstheme="minorHAnsi"/>
          <w:kern w:val="0"/>
          <w14:ligatures w14:val="none"/>
        </w:rPr>
        <w:t xml:space="preserve"> a </w:t>
      </w:r>
      <w:r>
        <w:rPr>
          <w:rFonts w:cstheme="minorHAnsi"/>
          <w:kern w:val="0"/>
          <w14:ligatures w14:val="none"/>
        </w:rPr>
        <w:t xml:space="preserve">further opportunity for you to view the details of </w:t>
      </w:r>
      <w:r w:rsidR="00105F8E">
        <w:rPr>
          <w:rFonts w:cstheme="minorHAnsi"/>
          <w:kern w:val="0"/>
          <w14:ligatures w14:val="none"/>
        </w:rPr>
        <w:t>your</w:t>
      </w:r>
      <w:r>
        <w:rPr>
          <w:rFonts w:cstheme="minorHAnsi"/>
          <w:kern w:val="0"/>
          <w14:ligatures w14:val="none"/>
        </w:rPr>
        <w:t xml:space="preserve"> referral and consent to this</w:t>
      </w:r>
      <w:r w:rsidR="00F81E7B">
        <w:rPr>
          <w:rFonts w:cstheme="minorHAnsi"/>
          <w:kern w:val="0"/>
          <w14:ligatures w14:val="none"/>
        </w:rPr>
        <w:t xml:space="preserve">, prior to the external occupational health triage process. </w:t>
      </w:r>
      <w:r w:rsidR="00693A25">
        <w:rPr>
          <w:rFonts w:cstheme="minorHAnsi"/>
          <w:kern w:val="0"/>
          <w14:ligatures w14:val="none"/>
        </w:rPr>
        <w:t xml:space="preserve"> </w:t>
      </w:r>
      <w:r w:rsidR="00693A25" w:rsidRPr="00693A25">
        <w:rPr>
          <w:rFonts w:cstheme="minorHAnsi"/>
          <w:b/>
          <w:bCs/>
          <w:kern w:val="0"/>
          <w14:ligatures w14:val="none"/>
        </w:rPr>
        <w:t>P</w:t>
      </w:r>
      <w:r w:rsidRPr="00693A25">
        <w:rPr>
          <w:rFonts w:cstheme="minorHAnsi"/>
          <w:b/>
          <w:bCs/>
          <w:kern w:val="0"/>
          <w14:ligatures w14:val="none"/>
        </w:rPr>
        <w:t>lease note that</w:t>
      </w:r>
      <w:r w:rsidR="00693A25" w:rsidRPr="00693A25">
        <w:rPr>
          <w:rFonts w:cstheme="minorHAnsi"/>
          <w:b/>
          <w:bCs/>
          <w:kern w:val="0"/>
          <w14:ligatures w14:val="none"/>
        </w:rPr>
        <w:t xml:space="preserve"> OPAS-G2 provides a </w:t>
      </w:r>
      <w:r w:rsidR="00C96669">
        <w:rPr>
          <w:rFonts w:cstheme="minorHAnsi"/>
          <w:b/>
          <w:bCs/>
          <w:kern w:val="0"/>
          <w14:ligatures w14:val="none"/>
        </w:rPr>
        <w:t xml:space="preserve">limited </w:t>
      </w:r>
      <w:r w:rsidR="00693A25" w:rsidRPr="00693A25">
        <w:rPr>
          <w:rFonts w:cstheme="minorHAnsi"/>
          <w:b/>
          <w:bCs/>
          <w:kern w:val="0"/>
          <w14:ligatures w14:val="none"/>
        </w:rPr>
        <w:t>timeframe of</w:t>
      </w:r>
      <w:r w:rsidRPr="00693A25">
        <w:rPr>
          <w:rFonts w:cstheme="minorHAnsi"/>
          <w:b/>
          <w:bCs/>
          <w:kern w:val="0"/>
          <w14:ligatures w14:val="none"/>
        </w:rPr>
        <w:t xml:space="preserve"> 48 hours </w:t>
      </w:r>
      <w:proofErr w:type="gramStart"/>
      <w:r w:rsidR="00693A25" w:rsidRPr="00693A25">
        <w:rPr>
          <w:rFonts w:cstheme="minorHAnsi"/>
          <w:b/>
          <w:bCs/>
          <w:kern w:val="0"/>
          <w14:ligatures w14:val="none"/>
        </w:rPr>
        <w:t>in order for</w:t>
      </w:r>
      <w:proofErr w:type="gramEnd"/>
      <w:r w:rsidR="00693A25" w:rsidRPr="00693A25">
        <w:rPr>
          <w:rFonts w:cstheme="minorHAnsi"/>
          <w:b/>
          <w:bCs/>
          <w:kern w:val="0"/>
          <w14:ligatures w14:val="none"/>
        </w:rPr>
        <w:t xml:space="preserve"> you </w:t>
      </w:r>
      <w:r w:rsidRPr="00693A25">
        <w:rPr>
          <w:rFonts w:cstheme="minorHAnsi"/>
          <w:b/>
          <w:bCs/>
          <w:kern w:val="0"/>
          <w14:ligatures w14:val="none"/>
        </w:rPr>
        <w:t xml:space="preserve">to review </w:t>
      </w:r>
      <w:r w:rsidR="00693A25" w:rsidRPr="00693A25">
        <w:rPr>
          <w:rFonts w:cstheme="minorHAnsi"/>
          <w:b/>
          <w:bCs/>
          <w:kern w:val="0"/>
          <w14:ligatures w14:val="none"/>
        </w:rPr>
        <w:t xml:space="preserve">and </w:t>
      </w:r>
      <w:r w:rsidRPr="00693A25">
        <w:rPr>
          <w:rFonts w:cstheme="minorHAnsi"/>
          <w:b/>
          <w:bCs/>
          <w:kern w:val="0"/>
          <w14:ligatures w14:val="none"/>
        </w:rPr>
        <w:t>provide consent</w:t>
      </w:r>
      <w:r w:rsidR="00693A25" w:rsidRPr="00693A25">
        <w:rPr>
          <w:rFonts w:cstheme="minorHAnsi"/>
          <w:b/>
          <w:bCs/>
          <w:kern w:val="0"/>
          <w14:ligatures w14:val="none"/>
        </w:rPr>
        <w:t>,</w:t>
      </w:r>
      <w:r w:rsidRPr="00693A25">
        <w:rPr>
          <w:rFonts w:cstheme="minorHAnsi"/>
          <w:b/>
          <w:bCs/>
          <w:kern w:val="0"/>
          <w14:ligatures w14:val="none"/>
        </w:rPr>
        <w:t xml:space="preserve"> before consent is automatically assumed.</w:t>
      </w:r>
      <w:r w:rsidR="00F81E7B">
        <w:rPr>
          <w:rFonts w:cstheme="minorHAnsi"/>
          <w:b/>
          <w:bCs/>
          <w:kern w:val="0"/>
          <w14:ligatures w14:val="none"/>
        </w:rPr>
        <w:t xml:space="preserve"> </w:t>
      </w:r>
    </w:p>
    <w:p w14:paraId="5E6F941E" w14:textId="77777777" w:rsidR="00727940" w:rsidRDefault="00F81E7B" w:rsidP="00941C7D">
      <w:pPr>
        <w:spacing w:line="360" w:lineRule="auto"/>
        <w:rPr>
          <w:rFonts w:ascii="Calibri" w:hAnsi="Calibri" w:cs="Calibri"/>
          <w:color w:val="000000"/>
          <w:shd w:val="clear" w:color="auto" w:fill="FFFFFF"/>
        </w:rPr>
      </w:pPr>
      <w:bookmarkStart w:id="8" w:name="_Hlk168488387"/>
      <w:r w:rsidRPr="00F81E7B">
        <w:rPr>
          <w:rFonts w:cstheme="minorHAnsi"/>
          <w:kern w:val="0"/>
          <w14:ligatures w14:val="none"/>
        </w:rPr>
        <w:t xml:space="preserve">If you have any queries or concerns, please contact Dorset Healthcare University NHS Foundation Trust Occupational Health Department directly via </w:t>
      </w:r>
      <w:r w:rsidRPr="00F81E7B">
        <w:rPr>
          <w:rFonts w:ascii="Calibri" w:hAnsi="Calibri" w:cs="Calibri"/>
          <w:color w:val="000000"/>
          <w:shd w:val="clear" w:color="auto" w:fill="FFFFFF"/>
        </w:rPr>
        <w:t xml:space="preserve">01305 363800. </w:t>
      </w:r>
    </w:p>
    <w:bookmarkEnd w:id="8"/>
    <w:p w14:paraId="382370C1" w14:textId="2EB890F6" w:rsidR="00941C7D" w:rsidRDefault="000E2F97" w:rsidP="00941C7D">
      <w:pPr>
        <w:spacing w:line="360" w:lineRule="auto"/>
        <w:rPr>
          <w:rFonts w:cstheme="minorHAnsi"/>
          <w:kern w:val="0"/>
          <w14:ligatures w14:val="none"/>
        </w:rPr>
      </w:pPr>
      <w:r>
        <w:rPr>
          <w:rFonts w:cstheme="minorHAnsi"/>
          <w:noProof/>
          <w:kern w:val="0"/>
        </w:rPr>
        <w:lastRenderedPageBreak/>
        <w:drawing>
          <wp:inline distT="0" distB="0" distL="0" distR="0" wp14:anchorId="799E087A" wp14:editId="6CB35714">
            <wp:extent cx="6324600" cy="3454400"/>
            <wp:effectExtent l="0" t="0" r="0" b="0"/>
            <wp:docPr id="2001631184" name="Picture 1" descr="A close-up of a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631184" name="Picture 1" descr="A close-up of a email&#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324600" cy="3454400"/>
                    </a:xfrm>
                    <a:prstGeom prst="rect">
                      <a:avLst/>
                    </a:prstGeom>
                  </pic:spPr>
                </pic:pic>
              </a:graphicData>
            </a:graphic>
          </wp:inline>
        </w:drawing>
      </w:r>
    </w:p>
    <w:p w14:paraId="59DCFC38" w14:textId="7E517E93" w:rsidR="00941C7D" w:rsidRPr="00CA5A4D" w:rsidRDefault="00CA5A4D" w:rsidP="00941C7D">
      <w:pPr>
        <w:spacing w:line="360" w:lineRule="auto"/>
        <w:rPr>
          <w:rFonts w:cstheme="minorHAnsi"/>
          <w:b/>
          <w:bCs/>
          <w:kern w:val="0"/>
          <w14:ligatures w14:val="none"/>
        </w:rPr>
      </w:pPr>
      <w:r w:rsidRPr="00CA5A4D">
        <w:rPr>
          <w:rFonts w:cstheme="minorHAnsi"/>
          <w:b/>
          <w:bCs/>
          <w:kern w:val="0"/>
          <w14:ligatures w14:val="none"/>
        </w:rPr>
        <w:t xml:space="preserve">Occupational Health </w:t>
      </w:r>
      <w:r w:rsidR="00C77899">
        <w:rPr>
          <w:rFonts w:cstheme="minorHAnsi"/>
          <w:b/>
          <w:bCs/>
          <w:kern w:val="0"/>
          <w14:ligatures w14:val="none"/>
        </w:rPr>
        <w:t>T</w:t>
      </w:r>
      <w:r w:rsidRPr="00CA5A4D">
        <w:rPr>
          <w:rFonts w:cstheme="minorHAnsi"/>
          <w:b/>
          <w:bCs/>
          <w:kern w:val="0"/>
          <w14:ligatures w14:val="none"/>
        </w:rPr>
        <w:t>riage</w:t>
      </w:r>
    </w:p>
    <w:p w14:paraId="3567C9E2" w14:textId="1E6D07D3" w:rsidR="00F042D8" w:rsidRDefault="00105F8E" w:rsidP="00941C7D">
      <w:pPr>
        <w:spacing w:line="360" w:lineRule="auto"/>
        <w:rPr>
          <w:rFonts w:ascii="Calibri" w:hAnsi="Calibri" w:cs="Calibri"/>
          <w:color w:val="000000"/>
          <w:shd w:val="clear" w:color="auto" w:fill="FFFFFF"/>
        </w:rPr>
      </w:pPr>
      <w:r>
        <w:rPr>
          <w:rFonts w:ascii="Calibri" w:hAnsi="Calibri" w:cs="Calibri"/>
          <w:color w:val="000000"/>
          <w:shd w:val="clear" w:color="auto" w:fill="FFFFFF"/>
        </w:rPr>
        <w:t xml:space="preserve">Occupational Health triage will commence following this </w:t>
      </w:r>
      <w:r w:rsidR="003D6797">
        <w:rPr>
          <w:rFonts w:ascii="Calibri" w:hAnsi="Calibri" w:cs="Calibri"/>
          <w:color w:val="000000"/>
          <w:shd w:val="clear" w:color="auto" w:fill="FFFFFF"/>
        </w:rPr>
        <w:t>48-hour</w:t>
      </w:r>
      <w:r>
        <w:rPr>
          <w:rFonts w:ascii="Calibri" w:hAnsi="Calibri" w:cs="Calibri"/>
          <w:color w:val="000000"/>
          <w:shd w:val="clear" w:color="auto" w:fill="FFFFFF"/>
        </w:rPr>
        <w:t xml:space="preserve"> period, which will involve allocating your referral for OH</w:t>
      </w:r>
      <w:r w:rsidR="00CA5A4D">
        <w:rPr>
          <w:rFonts w:ascii="Calibri" w:hAnsi="Calibri" w:cs="Calibri"/>
          <w:color w:val="000000"/>
          <w:shd w:val="clear" w:color="auto" w:fill="FFFFFF"/>
        </w:rPr>
        <w:t xml:space="preserve"> Nurse</w:t>
      </w:r>
      <w:r>
        <w:rPr>
          <w:rFonts w:ascii="Calibri" w:hAnsi="Calibri" w:cs="Calibri"/>
          <w:color w:val="000000"/>
          <w:shd w:val="clear" w:color="auto" w:fill="FFFFFF"/>
        </w:rPr>
        <w:t xml:space="preserve"> or Physician consideration, along with scheduling an appropriate appointment duration and date. You will subsequently receive appointment notification. </w:t>
      </w:r>
    </w:p>
    <w:p w14:paraId="6DC54BC6" w14:textId="7718376E" w:rsidR="00F042D8" w:rsidRDefault="00F042D8" w:rsidP="00941C7D">
      <w:pPr>
        <w:spacing w:line="360" w:lineRule="auto"/>
        <w:rPr>
          <w:rFonts w:cstheme="minorHAnsi"/>
          <w:kern w:val="0"/>
          <w14:ligatures w14:val="none"/>
        </w:rPr>
      </w:pPr>
      <w:r w:rsidRPr="00F042D8">
        <w:rPr>
          <w:rFonts w:cstheme="minorHAnsi"/>
          <w:kern w:val="0"/>
          <w14:ligatures w14:val="none"/>
        </w:rPr>
        <w:t>Occupational health appointments are typically held remotely as video or telephone appointments and fully managed by</w:t>
      </w:r>
      <w:r w:rsidRPr="00F042D8">
        <w:rPr>
          <w:kern w:val="0"/>
          <w14:ligatures w14:val="none"/>
        </w:rPr>
        <w:t xml:space="preserve"> </w:t>
      </w:r>
      <w:r w:rsidRPr="00F042D8">
        <w:rPr>
          <w:rFonts w:cstheme="minorHAnsi"/>
          <w:kern w:val="0"/>
          <w14:ligatures w14:val="none"/>
        </w:rPr>
        <w:t xml:space="preserve">Dorset Healthcare University NHS Foundation Trust. In some instances, a face-to-face appointment may be required, and these are held at </w:t>
      </w:r>
      <w:bookmarkStart w:id="9" w:name="_Hlk128571914"/>
      <w:r w:rsidRPr="00F042D8">
        <w:rPr>
          <w:rFonts w:cstheme="minorHAnsi"/>
          <w:kern w:val="0"/>
          <w14:ligatures w14:val="none"/>
        </w:rPr>
        <w:t xml:space="preserve">Dorset Healthcare University NHS Foundation Trust </w:t>
      </w:r>
      <w:bookmarkEnd w:id="9"/>
      <w:r w:rsidRPr="00F042D8">
        <w:rPr>
          <w:rFonts w:cstheme="minorHAnsi"/>
          <w:kern w:val="0"/>
          <w14:ligatures w14:val="none"/>
        </w:rPr>
        <w:t xml:space="preserve">clinics based at Holdenhurst Road in Bournemouth or the Forston Clinic in Dorchester. </w:t>
      </w:r>
    </w:p>
    <w:p w14:paraId="44316DA9" w14:textId="77777777" w:rsidR="00C96669" w:rsidRDefault="00C96669" w:rsidP="00941C7D">
      <w:pPr>
        <w:spacing w:line="360" w:lineRule="auto"/>
        <w:rPr>
          <w:rFonts w:cstheme="minorHAnsi"/>
          <w:kern w:val="0"/>
          <w14:ligatures w14:val="none"/>
        </w:rPr>
      </w:pPr>
    </w:p>
    <w:p w14:paraId="45D3C52B" w14:textId="46894910" w:rsidR="00CA5A4D" w:rsidRPr="00CA5A4D" w:rsidRDefault="00CA5A4D" w:rsidP="00941C7D">
      <w:pPr>
        <w:spacing w:line="360" w:lineRule="auto"/>
        <w:rPr>
          <w:rFonts w:cstheme="minorHAnsi"/>
          <w:b/>
          <w:bCs/>
          <w:kern w:val="0"/>
          <w14:ligatures w14:val="none"/>
        </w:rPr>
      </w:pPr>
      <w:r w:rsidRPr="00CA5A4D">
        <w:rPr>
          <w:rFonts w:cstheme="minorHAnsi"/>
          <w:b/>
          <w:bCs/>
          <w:kern w:val="0"/>
          <w14:ligatures w14:val="none"/>
        </w:rPr>
        <w:t xml:space="preserve">Appointment </w:t>
      </w:r>
      <w:r w:rsidR="0033395B">
        <w:rPr>
          <w:rFonts w:cstheme="minorHAnsi"/>
          <w:b/>
          <w:bCs/>
          <w:kern w:val="0"/>
          <w14:ligatures w14:val="none"/>
        </w:rPr>
        <w:t>D</w:t>
      </w:r>
      <w:r w:rsidRPr="00CA5A4D">
        <w:rPr>
          <w:rFonts w:cstheme="minorHAnsi"/>
          <w:b/>
          <w:bCs/>
          <w:kern w:val="0"/>
          <w14:ligatures w14:val="none"/>
        </w:rPr>
        <w:t>etails</w:t>
      </w:r>
    </w:p>
    <w:p w14:paraId="281A5C04" w14:textId="74D8B1AD" w:rsidR="00941C7D" w:rsidRDefault="00F042D8" w:rsidP="00941C7D">
      <w:pPr>
        <w:spacing w:line="360" w:lineRule="auto"/>
        <w:rPr>
          <w:rFonts w:ascii="Calibri" w:hAnsi="Calibri" w:cs="Calibri"/>
          <w:color w:val="000000"/>
          <w:shd w:val="clear" w:color="auto" w:fill="FFFFFF"/>
        </w:rPr>
      </w:pPr>
      <w:r>
        <w:rPr>
          <w:rFonts w:ascii="Calibri" w:hAnsi="Calibri" w:cs="Calibri"/>
          <w:color w:val="000000"/>
          <w:shd w:val="clear" w:color="auto" w:fill="FFFFFF"/>
        </w:rPr>
        <w:t>Your appointment details will</w:t>
      </w:r>
      <w:r w:rsidR="00105F8E">
        <w:rPr>
          <w:rFonts w:ascii="Calibri" w:hAnsi="Calibri" w:cs="Calibri"/>
          <w:color w:val="000000"/>
          <w:shd w:val="clear" w:color="auto" w:fill="FFFFFF"/>
        </w:rPr>
        <w:t xml:space="preserve"> be sent to you via the preferred email address stated in your referral. In some cases (for example, if a staff member is on sickness absence) Occupational Health may send these details via text message and/or </w:t>
      </w:r>
      <w:r w:rsidR="00CA5A4D">
        <w:rPr>
          <w:rFonts w:ascii="Calibri" w:hAnsi="Calibri" w:cs="Calibri"/>
          <w:color w:val="000000"/>
          <w:shd w:val="clear" w:color="auto" w:fill="FFFFFF"/>
        </w:rPr>
        <w:t xml:space="preserve">by </w:t>
      </w:r>
      <w:r w:rsidR="00105F8E">
        <w:rPr>
          <w:rFonts w:ascii="Calibri" w:hAnsi="Calibri" w:cs="Calibri"/>
          <w:color w:val="000000"/>
          <w:shd w:val="clear" w:color="auto" w:fill="FFFFFF"/>
        </w:rPr>
        <w:t>post.</w:t>
      </w:r>
      <w:r>
        <w:rPr>
          <w:rFonts w:ascii="Calibri" w:hAnsi="Calibri" w:cs="Calibri"/>
          <w:color w:val="000000"/>
          <w:shd w:val="clear" w:color="auto" w:fill="FFFFFF"/>
        </w:rPr>
        <w:t xml:space="preserve"> Your appointment notification will include a link to join the remote (video) consultation where applicable, along with the date/time and OH Practitioner name.</w:t>
      </w:r>
    </w:p>
    <w:p w14:paraId="2B627620" w14:textId="2BDEB5DD" w:rsidR="00F042D8" w:rsidRDefault="00F042D8" w:rsidP="00941C7D">
      <w:pPr>
        <w:spacing w:line="360" w:lineRule="auto"/>
        <w:rPr>
          <w:rFonts w:ascii="Calibri" w:hAnsi="Calibri" w:cs="Calibri"/>
          <w:color w:val="000000"/>
          <w:shd w:val="clear" w:color="auto" w:fill="FFFFFF"/>
        </w:rPr>
      </w:pPr>
      <w:r w:rsidRPr="001F12E6">
        <w:rPr>
          <w:rFonts w:ascii="Calibri" w:hAnsi="Calibri" w:cs="Calibri"/>
          <w:b/>
          <w:bCs/>
          <w:color w:val="000000"/>
          <w:shd w:val="clear" w:color="auto" w:fill="FFFFFF"/>
        </w:rPr>
        <w:lastRenderedPageBreak/>
        <w:t>Please be advised that appointments are managed directly by</w:t>
      </w:r>
      <w:r w:rsidRPr="001F12E6">
        <w:rPr>
          <w:b/>
          <w:bCs/>
        </w:rPr>
        <w:t xml:space="preserve"> </w:t>
      </w:r>
      <w:r w:rsidRPr="001F12E6">
        <w:rPr>
          <w:rFonts w:ascii="Calibri" w:hAnsi="Calibri" w:cs="Calibri"/>
          <w:b/>
          <w:bCs/>
          <w:color w:val="000000"/>
          <w:shd w:val="clear" w:color="auto" w:fill="FFFFFF"/>
        </w:rPr>
        <w:t>Dorset Healthcare University NHS Foundation Trust.</w:t>
      </w:r>
      <w:r>
        <w:rPr>
          <w:rFonts w:ascii="Calibri" w:hAnsi="Calibri" w:cs="Calibri"/>
          <w:color w:val="000000"/>
          <w:shd w:val="clear" w:color="auto" w:fill="FFFFFF"/>
        </w:rPr>
        <w:t xml:space="preserve"> </w:t>
      </w:r>
      <w:r w:rsidRPr="00F042D8">
        <w:rPr>
          <w:rFonts w:ascii="Calibri" w:hAnsi="Calibri" w:cs="Calibri"/>
          <w:color w:val="000000"/>
          <w:shd w:val="clear" w:color="auto" w:fill="FFFFFF"/>
        </w:rPr>
        <w:t xml:space="preserve">If you have any queries or concerns, please contact </w:t>
      </w:r>
      <w:bookmarkStart w:id="10" w:name="_Hlk168488426"/>
      <w:r w:rsidRPr="00F042D8">
        <w:rPr>
          <w:rFonts w:ascii="Calibri" w:hAnsi="Calibri" w:cs="Calibri"/>
          <w:color w:val="000000"/>
          <w:shd w:val="clear" w:color="auto" w:fill="FFFFFF"/>
        </w:rPr>
        <w:t xml:space="preserve">Dorset Healthcare University NHS Foundation Trust </w:t>
      </w:r>
      <w:bookmarkEnd w:id="10"/>
      <w:r w:rsidRPr="00F042D8">
        <w:rPr>
          <w:rFonts w:ascii="Calibri" w:hAnsi="Calibri" w:cs="Calibri"/>
          <w:color w:val="000000"/>
          <w:shd w:val="clear" w:color="auto" w:fill="FFFFFF"/>
        </w:rPr>
        <w:t>Occupational Health Department directly via 01305 363800.</w:t>
      </w:r>
    </w:p>
    <w:p w14:paraId="42E9AC0D" w14:textId="346544DE" w:rsidR="00C96669" w:rsidRDefault="00F042D8" w:rsidP="00941C7D">
      <w:pPr>
        <w:spacing w:line="360" w:lineRule="auto"/>
        <w:rPr>
          <w:rFonts w:cstheme="minorHAnsi"/>
          <w:kern w:val="0"/>
          <w14:ligatures w14:val="none"/>
        </w:rPr>
      </w:pPr>
      <w:r w:rsidRPr="00F042D8">
        <w:rPr>
          <w:rFonts w:cstheme="minorHAnsi"/>
          <w:kern w:val="0"/>
          <w14:ligatures w14:val="none"/>
        </w:rPr>
        <w:t xml:space="preserve">If </w:t>
      </w:r>
      <w:r>
        <w:rPr>
          <w:rFonts w:cstheme="minorHAnsi"/>
          <w:kern w:val="0"/>
          <w14:ligatures w14:val="none"/>
        </w:rPr>
        <w:t>you are</w:t>
      </w:r>
      <w:r w:rsidRPr="00F042D8">
        <w:rPr>
          <w:rFonts w:cstheme="minorHAnsi"/>
          <w:kern w:val="0"/>
          <w14:ligatures w14:val="none"/>
        </w:rPr>
        <w:t xml:space="preserve"> unable to attend the appointment, </w:t>
      </w:r>
      <w:r>
        <w:rPr>
          <w:rFonts w:cstheme="minorHAnsi"/>
          <w:kern w:val="0"/>
          <w14:ligatures w14:val="none"/>
        </w:rPr>
        <w:t>you</w:t>
      </w:r>
      <w:r w:rsidRPr="00F042D8">
        <w:rPr>
          <w:rFonts w:cstheme="minorHAnsi"/>
          <w:kern w:val="0"/>
          <w14:ligatures w14:val="none"/>
        </w:rPr>
        <w:t xml:space="preserve"> must inform Dorset Healthcare University NHS Foundation Trust as soon as possible. In addition, </w:t>
      </w:r>
      <w:r>
        <w:rPr>
          <w:rFonts w:cstheme="minorHAnsi"/>
          <w:kern w:val="0"/>
          <w14:ligatures w14:val="none"/>
        </w:rPr>
        <w:t>please also</w:t>
      </w:r>
      <w:r w:rsidRPr="00F042D8">
        <w:rPr>
          <w:rFonts w:cstheme="minorHAnsi"/>
          <w:kern w:val="0"/>
          <w14:ligatures w14:val="none"/>
        </w:rPr>
        <w:t xml:space="preserve"> notify the Health, Safety &amp; Wellbeing team via </w:t>
      </w:r>
      <w:hyperlink r:id="rId15" w:history="1">
        <w:r w:rsidR="00C96669" w:rsidRPr="003908D1">
          <w:rPr>
            <w:rStyle w:val="Hyperlink"/>
            <w:rFonts w:cstheme="minorHAnsi"/>
            <w:kern w:val="0"/>
            <w14:ligatures w14:val="none"/>
          </w:rPr>
          <w:t>staffhealthandwellbeing@bournemouth.ac.uk</w:t>
        </w:r>
      </w:hyperlink>
      <w:r w:rsidR="00C96669">
        <w:rPr>
          <w:rFonts w:cstheme="minorHAnsi"/>
          <w:kern w:val="0"/>
          <w14:ligatures w14:val="none"/>
        </w:rPr>
        <w:t xml:space="preserve"> </w:t>
      </w:r>
      <w:r w:rsidR="00C77899">
        <w:rPr>
          <w:rFonts w:cstheme="minorHAnsi"/>
          <w:kern w:val="0"/>
          <w14:ligatures w14:val="none"/>
        </w:rPr>
        <w:t>to assist in our case management.</w:t>
      </w:r>
    </w:p>
    <w:p w14:paraId="323D9E66" w14:textId="395D1489" w:rsidR="00F042D8" w:rsidRDefault="00F042D8" w:rsidP="00941C7D">
      <w:pPr>
        <w:spacing w:line="360" w:lineRule="auto"/>
        <w:rPr>
          <w:rFonts w:cstheme="minorHAnsi"/>
          <w:kern w:val="0"/>
          <w14:ligatures w14:val="none"/>
        </w:rPr>
      </w:pPr>
      <w:r w:rsidRPr="00F042D8">
        <w:rPr>
          <w:rFonts w:cstheme="minorHAnsi"/>
          <w:kern w:val="0"/>
          <w14:ligatures w14:val="none"/>
        </w:rPr>
        <w:t xml:space="preserve"> </w:t>
      </w:r>
    </w:p>
    <w:p w14:paraId="75AE3D5D" w14:textId="6426C9F4" w:rsidR="00CA5A4D" w:rsidRPr="00C96669" w:rsidRDefault="00CA5A4D" w:rsidP="00941C7D">
      <w:pPr>
        <w:spacing w:line="360" w:lineRule="auto"/>
        <w:rPr>
          <w:rFonts w:cstheme="minorHAnsi"/>
          <w:b/>
          <w:bCs/>
          <w:kern w:val="0"/>
          <w14:ligatures w14:val="none"/>
        </w:rPr>
      </w:pPr>
      <w:r w:rsidRPr="00C96669">
        <w:rPr>
          <w:rFonts w:cstheme="minorHAnsi"/>
          <w:b/>
          <w:bCs/>
          <w:kern w:val="0"/>
          <w14:ligatures w14:val="none"/>
        </w:rPr>
        <w:t xml:space="preserve">Occupational Health </w:t>
      </w:r>
      <w:r w:rsidR="0033395B">
        <w:rPr>
          <w:rFonts w:cstheme="minorHAnsi"/>
          <w:b/>
          <w:bCs/>
          <w:kern w:val="0"/>
          <w14:ligatures w14:val="none"/>
        </w:rPr>
        <w:t>R</w:t>
      </w:r>
      <w:r w:rsidRPr="00C96669">
        <w:rPr>
          <w:rFonts w:cstheme="minorHAnsi"/>
          <w:b/>
          <w:bCs/>
          <w:kern w:val="0"/>
          <w14:ligatures w14:val="none"/>
        </w:rPr>
        <w:t>eport</w:t>
      </w:r>
    </w:p>
    <w:p w14:paraId="0C869BF8" w14:textId="1A11B2E1" w:rsidR="0010771C" w:rsidRDefault="00CA5A4D" w:rsidP="0010771C">
      <w:pPr>
        <w:spacing w:line="360" w:lineRule="auto"/>
        <w:rPr>
          <w:rFonts w:cstheme="minorHAnsi"/>
          <w:kern w:val="0"/>
          <w14:ligatures w14:val="none"/>
        </w:rPr>
      </w:pPr>
      <w:r>
        <w:rPr>
          <w:rFonts w:cstheme="minorHAnsi"/>
          <w:kern w:val="0"/>
          <w14:ligatures w14:val="none"/>
        </w:rPr>
        <w:t xml:space="preserve">As part of the OH consultation you will be asked whether you wish </w:t>
      </w:r>
      <w:r w:rsidR="0010771C">
        <w:rPr>
          <w:rFonts w:cstheme="minorHAnsi"/>
          <w:kern w:val="0"/>
          <w14:ligatures w14:val="none"/>
        </w:rPr>
        <w:t>for ‘Prior Access’ to view your OH report, before this is released to the university.</w:t>
      </w:r>
      <w:r w:rsidR="0010771C" w:rsidRPr="0010771C">
        <w:rPr>
          <w:rFonts w:cstheme="minorHAnsi"/>
          <w:kern w:val="0"/>
          <w14:ligatures w14:val="none"/>
        </w:rPr>
        <w:t xml:space="preserve"> </w:t>
      </w:r>
      <w:r w:rsidR="0010771C" w:rsidRPr="00916BE1">
        <w:rPr>
          <w:rFonts w:cstheme="minorHAnsi"/>
          <w:b/>
          <w:bCs/>
          <w:kern w:val="0"/>
          <w14:ligatures w14:val="none"/>
        </w:rPr>
        <w:t xml:space="preserve">Prior access is </w:t>
      </w:r>
      <w:r w:rsidR="00916BE1" w:rsidRPr="00916BE1">
        <w:rPr>
          <w:rFonts w:cstheme="minorHAnsi"/>
          <w:b/>
          <w:bCs/>
          <w:kern w:val="0"/>
          <w14:ligatures w14:val="none"/>
        </w:rPr>
        <w:t xml:space="preserve">limited to </w:t>
      </w:r>
      <w:r w:rsidR="0010771C" w:rsidRPr="00916BE1">
        <w:rPr>
          <w:rFonts w:cstheme="minorHAnsi"/>
          <w:b/>
          <w:bCs/>
          <w:kern w:val="0"/>
          <w14:ligatures w14:val="none"/>
        </w:rPr>
        <w:t>two working days</w:t>
      </w:r>
      <w:r w:rsidR="0010771C">
        <w:rPr>
          <w:rFonts w:cstheme="minorHAnsi"/>
          <w:kern w:val="0"/>
          <w14:ligatures w14:val="none"/>
        </w:rPr>
        <w:t xml:space="preserve"> and provides an opportunity for you to challenge any</w:t>
      </w:r>
      <w:r w:rsidR="0010771C" w:rsidRPr="0010771C">
        <w:rPr>
          <w:rFonts w:cstheme="minorHAnsi"/>
          <w:kern w:val="0"/>
          <w14:ligatures w14:val="none"/>
        </w:rPr>
        <w:t xml:space="preserve"> factual errors which can be amended, </w:t>
      </w:r>
      <w:r w:rsidR="0010771C">
        <w:rPr>
          <w:rFonts w:cstheme="minorHAnsi"/>
          <w:kern w:val="0"/>
          <w14:ligatures w14:val="none"/>
        </w:rPr>
        <w:t>however please be advised that</w:t>
      </w:r>
      <w:r w:rsidR="0010771C" w:rsidRPr="0010771C">
        <w:rPr>
          <w:rFonts w:cstheme="minorHAnsi"/>
          <w:kern w:val="0"/>
          <w14:ligatures w14:val="none"/>
        </w:rPr>
        <w:t xml:space="preserve"> the professional opinion expressed may remain unchanged.</w:t>
      </w:r>
    </w:p>
    <w:p w14:paraId="49B541C9" w14:textId="77777777" w:rsidR="00B45850" w:rsidRDefault="0010771C" w:rsidP="0010771C">
      <w:pPr>
        <w:spacing w:line="360" w:lineRule="auto"/>
        <w:rPr>
          <w:rFonts w:cstheme="minorHAnsi"/>
          <w:kern w:val="0"/>
          <w14:ligatures w14:val="none"/>
        </w:rPr>
      </w:pPr>
      <w:r>
        <w:rPr>
          <w:rFonts w:cstheme="minorHAnsi"/>
          <w:kern w:val="0"/>
          <w14:ligatures w14:val="none"/>
        </w:rPr>
        <w:t>You will receive email notification via OPAS-G2 when your report is available to download</w:t>
      </w:r>
      <w:bookmarkStart w:id="11" w:name="_Hlk168490315"/>
      <w:r>
        <w:rPr>
          <w:rFonts w:cstheme="minorHAnsi"/>
          <w:kern w:val="0"/>
          <w14:ligatures w14:val="none"/>
        </w:rPr>
        <w:t xml:space="preserve">. Please see </w:t>
      </w:r>
      <w:r w:rsidRPr="00916BE1">
        <w:rPr>
          <w:rFonts w:cstheme="minorHAnsi"/>
          <w:b/>
          <w:bCs/>
          <w:kern w:val="0"/>
          <w14:ligatures w14:val="none"/>
        </w:rPr>
        <w:t>example</w:t>
      </w:r>
      <w:r>
        <w:rPr>
          <w:rFonts w:cstheme="minorHAnsi"/>
          <w:kern w:val="0"/>
          <w14:ligatures w14:val="none"/>
        </w:rPr>
        <w:t xml:space="preserve"> email below which will be sent to your preferred email address from </w:t>
      </w:r>
      <w:bookmarkEnd w:id="11"/>
      <w:r>
        <w:rPr>
          <w:rFonts w:cstheme="minorHAnsi"/>
          <w:kern w:val="0"/>
          <w14:ligatures w14:val="none"/>
        </w:rPr>
        <w:fldChar w:fldCharType="begin"/>
      </w:r>
      <w:r>
        <w:rPr>
          <w:rFonts w:cstheme="minorHAnsi"/>
          <w:kern w:val="0"/>
          <w14:ligatures w14:val="none"/>
        </w:rPr>
        <w:instrText>HYPERLINK "mailto:</w:instrText>
      </w:r>
      <w:r w:rsidRPr="0010771C">
        <w:rPr>
          <w:rFonts w:cstheme="minorHAnsi"/>
          <w:kern w:val="0"/>
          <w14:ligatures w14:val="none"/>
        </w:rPr>
        <w:instrText>noreply@opasg2.com</w:instrText>
      </w:r>
      <w:r>
        <w:rPr>
          <w:rFonts w:cstheme="minorHAnsi"/>
          <w:kern w:val="0"/>
          <w14:ligatures w14:val="none"/>
        </w:rPr>
        <w:instrText>"</w:instrText>
      </w:r>
      <w:r>
        <w:rPr>
          <w:rFonts w:cstheme="minorHAnsi"/>
          <w:kern w:val="0"/>
          <w14:ligatures w14:val="none"/>
        </w:rPr>
      </w:r>
      <w:r>
        <w:rPr>
          <w:rFonts w:cstheme="minorHAnsi"/>
          <w:kern w:val="0"/>
          <w14:ligatures w14:val="none"/>
        </w:rPr>
        <w:fldChar w:fldCharType="separate"/>
      </w:r>
      <w:r w:rsidRPr="003908D1">
        <w:rPr>
          <w:rStyle w:val="Hyperlink"/>
          <w:rFonts w:cstheme="minorHAnsi"/>
          <w:kern w:val="0"/>
          <w14:ligatures w14:val="none"/>
        </w:rPr>
        <w:t>noreply@opasg2.com</w:t>
      </w:r>
      <w:r>
        <w:rPr>
          <w:rFonts w:cstheme="minorHAnsi"/>
          <w:kern w:val="0"/>
          <w14:ligatures w14:val="none"/>
        </w:rPr>
        <w:fldChar w:fldCharType="end"/>
      </w:r>
      <w:r>
        <w:rPr>
          <w:rFonts w:cstheme="minorHAnsi"/>
          <w:kern w:val="0"/>
          <w14:ligatures w14:val="none"/>
        </w:rPr>
        <w:t xml:space="preserve"> </w:t>
      </w:r>
    </w:p>
    <w:p w14:paraId="2C56959B" w14:textId="2D055FA8" w:rsidR="001F12E6" w:rsidRPr="00916BE1" w:rsidRDefault="0010771C" w:rsidP="00B45850">
      <w:pPr>
        <w:spacing w:line="360" w:lineRule="auto"/>
        <w:rPr>
          <w:rFonts w:cstheme="minorHAnsi"/>
          <w:b/>
          <w:bCs/>
          <w:kern w:val="0"/>
          <w14:ligatures w14:val="none"/>
        </w:rPr>
      </w:pPr>
      <w:r w:rsidRPr="00916BE1">
        <w:rPr>
          <w:rFonts w:cstheme="minorHAnsi"/>
          <w:b/>
          <w:bCs/>
          <w:kern w:val="0"/>
          <w14:ligatures w14:val="none"/>
        </w:rPr>
        <w:t xml:space="preserve">Please be advised that following the </w:t>
      </w:r>
      <w:r w:rsidR="003D6797" w:rsidRPr="00916BE1">
        <w:rPr>
          <w:rFonts w:cstheme="minorHAnsi"/>
          <w:b/>
          <w:bCs/>
          <w:kern w:val="0"/>
          <w14:ligatures w14:val="none"/>
        </w:rPr>
        <w:t>two-working</w:t>
      </w:r>
      <w:r w:rsidRPr="00916BE1">
        <w:rPr>
          <w:rFonts w:cstheme="minorHAnsi"/>
          <w:b/>
          <w:bCs/>
          <w:kern w:val="0"/>
          <w14:ligatures w14:val="none"/>
        </w:rPr>
        <w:t xml:space="preserve"> day ‘Prior Access’ period, the report is made accessible (‘released’) to the university in strictest confidence and remains accessible only to specified members of the Health, Safety &amp; Wellbeing team</w:t>
      </w:r>
      <w:r w:rsidR="001F12E6" w:rsidRPr="00916BE1">
        <w:rPr>
          <w:rFonts w:cstheme="minorHAnsi"/>
          <w:b/>
          <w:bCs/>
          <w:kern w:val="0"/>
          <w14:ligatures w14:val="none"/>
        </w:rPr>
        <w:t xml:space="preserve">. </w:t>
      </w:r>
    </w:p>
    <w:p w14:paraId="6A6491DC" w14:textId="4A7DA083" w:rsidR="00B45850" w:rsidRPr="0010771C" w:rsidRDefault="00B45850" w:rsidP="00B45850">
      <w:pPr>
        <w:spacing w:line="360" w:lineRule="auto"/>
        <w:rPr>
          <w:rFonts w:cstheme="minorHAnsi"/>
          <w:kern w:val="0"/>
          <w14:ligatures w14:val="none"/>
        </w:rPr>
      </w:pPr>
      <w:r>
        <w:rPr>
          <w:rFonts w:cstheme="minorHAnsi"/>
          <w:kern w:val="0"/>
          <w14:ligatures w14:val="none"/>
        </w:rPr>
        <w:t xml:space="preserve">Please note that </w:t>
      </w:r>
      <w:r w:rsidRPr="00916BE1">
        <w:rPr>
          <w:rFonts w:cstheme="minorHAnsi"/>
          <w:kern w:val="0"/>
          <w14:ligatures w14:val="none"/>
        </w:rPr>
        <w:t xml:space="preserve">you are advised to </w:t>
      </w:r>
      <w:r w:rsidR="00C77899" w:rsidRPr="00916BE1">
        <w:rPr>
          <w:rFonts w:cstheme="minorHAnsi"/>
          <w:kern w:val="0"/>
          <w14:ligatures w14:val="none"/>
        </w:rPr>
        <w:t xml:space="preserve">securely </w:t>
      </w:r>
      <w:r w:rsidRPr="00916BE1">
        <w:rPr>
          <w:rFonts w:cstheme="minorHAnsi"/>
          <w:kern w:val="0"/>
          <w14:ligatures w14:val="none"/>
        </w:rPr>
        <w:t xml:space="preserve">download a copy of your OH report as soon as </w:t>
      </w:r>
      <w:r w:rsidR="00C77899" w:rsidRPr="00916BE1">
        <w:rPr>
          <w:rFonts w:cstheme="minorHAnsi"/>
          <w:kern w:val="0"/>
          <w14:ligatures w14:val="none"/>
        </w:rPr>
        <w:t>this</w:t>
      </w:r>
      <w:r w:rsidRPr="00916BE1">
        <w:rPr>
          <w:rFonts w:cstheme="minorHAnsi"/>
          <w:kern w:val="0"/>
          <w14:ligatures w14:val="none"/>
        </w:rPr>
        <w:t xml:space="preserve"> is available to you, </w:t>
      </w:r>
      <w:r>
        <w:rPr>
          <w:rFonts w:cstheme="minorHAnsi"/>
          <w:kern w:val="0"/>
          <w14:ligatures w14:val="none"/>
        </w:rPr>
        <w:t>as the OPAS-G2 link will not be available following release of the report to the university.</w:t>
      </w:r>
    </w:p>
    <w:p w14:paraId="55C87E20" w14:textId="182618B8" w:rsidR="00916BE1" w:rsidRDefault="00916BE1" w:rsidP="00916BE1">
      <w:pPr>
        <w:spacing w:line="360" w:lineRule="auto"/>
        <w:rPr>
          <w:rFonts w:cstheme="minorHAnsi"/>
          <w:kern w:val="0"/>
          <w14:ligatures w14:val="none"/>
        </w:rPr>
      </w:pPr>
      <w:r>
        <w:rPr>
          <w:rFonts w:cstheme="minorHAnsi"/>
          <w:kern w:val="0"/>
          <w14:ligatures w14:val="none"/>
        </w:rPr>
        <w:t>Following release of the report to the university, this will be reviewed by Karen Butters (Head of Health, Safety and Wellbeing) and Jo Coleclough (Health and Wellbeing Adviser)</w:t>
      </w:r>
      <w:r>
        <w:rPr>
          <w:rFonts w:cstheme="minorHAnsi"/>
          <w:kern w:val="0"/>
          <w14:ligatures w14:val="none"/>
        </w:rPr>
        <w:t xml:space="preserve">. </w:t>
      </w:r>
      <w:r w:rsidRPr="00916BE1">
        <w:rPr>
          <w:rFonts w:cstheme="minorHAnsi"/>
          <w:b/>
          <w:bCs/>
          <w:kern w:val="0"/>
          <w14:ligatures w14:val="none"/>
        </w:rPr>
        <w:t>T</w:t>
      </w:r>
      <w:r w:rsidRPr="00916BE1">
        <w:rPr>
          <w:rFonts w:cstheme="minorHAnsi"/>
          <w:b/>
          <w:bCs/>
          <w:kern w:val="0"/>
          <w14:ligatures w14:val="none"/>
        </w:rPr>
        <w:t>he report is not sent to your line manager</w:t>
      </w:r>
      <w:r>
        <w:rPr>
          <w:rFonts w:cstheme="minorHAnsi"/>
          <w:kern w:val="0"/>
          <w14:ligatures w14:val="none"/>
        </w:rPr>
        <w:t>. We will contact you to c</w:t>
      </w:r>
      <w:r w:rsidRPr="00B45850">
        <w:rPr>
          <w:rFonts w:cstheme="minorHAnsi"/>
          <w:kern w:val="0"/>
          <w14:ligatures w14:val="none"/>
        </w:rPr>
        <w:t>onfirm</w:t>
      </w:r>
      <w:r>
        <w:rPr>
          <w:rFonts w:cstheme="minorHAnsi"/>
          <w:kern w:val="0"/>
          <w14:ligatures w14:val="none"/>
        </w:rPr>
        <w:t xml:space="preserve"> </w:t>
      </w:r>
      <w:r w:rsidRPr="00B45850">
        <w:rPr>
          <w:rFonts w:cstheme="minorHAnsi"/>
          <w:kern w:val="0"/>
          <w14:ligatures w14:val="none"/>
        </w:rPr>
        <w:t xml:space="preserve">that the occupational health report is available </w:t>
      </w:r>
      <w:r>
        <w:rPr>
          <w:rFonts w:cstheme="minorHAnsi"/>
          <w:kern w:val="0"/>
          <w14:ligatures w14:val="none"/>
        </w:rPr>
        <w:t>and advise you to</w:t>
      </w:r>
      <w:r w:rsidRPr="00B45850">
        <w:rPr>
          <w:rFonts w:cstheme="minorHAnsi"/>
          <w:kern w:val="0"/>
          <w14:ligatures w14:val="none"/>
        </w:rPr>
        <w:t xml:space="preserve"> share and discuss the content, including any recommendations, with the referring line manager. </w:t>
      </w:r>
      <w:r>
        <w:rPr>
          <w:rFonts w:cstheme="minorHAnsi"/>
          <w:kern w:val="0"/>
          <w14:ligatures w14:val="none"/>
        </w:rPr>
        <w:t xml:space="preserve">Many staff members choose to share the </w:t>
      </w:r>
      <w:r w:rsidR="00557E2C">
        <w:rPr>
          <w:rFonts w:cstheme="minorHAnsi"/>
          <w:kern w:val="0"/>
          <w14:ligatures w14:val="none"/>
        </w:rPr>
        <w:t xml:space="preserve">full </w:t>
      </w:r>
      <w:r>
        <w:rPr>
          <w:rFonts w:cstheme="minorHAnsi"/>
          <w:kern w:val="0"/>
          <w14:ligatures w14:val="none"/>
        </w:rPr>
        <w:t>OH report directly with their line manager at this stage</w:t>
      </w:r>
      <w:r w:rsidR="00557E2C">
        <w:rPr>
          <w:rFonts w:cstheme="minorHAnsi"/>
          <w:kern w:val="0"/>
          <w14:ligatures w14:val="none"/>
        </w:rPr>
        <w:t>, therefore it is helpful to securely download and save a copy of your OH report as soon as this is available to you for this purpose.</w:t>
      </w:r>
    </w:p>
    <w:p w14:paraId="231A332A" w14:textId="2F3C9BD6" w:rsidR="0010771C" w:rsidRDefault="0010771C" w:rsidP="0010771C">
      <w:pPr>
        <w:spacing w:line="360" w:lineRule="auto"/>
        <w:rPr>
          <w:rFonts w:cstheme="minorHAnsi"/>
          <w:kern w:val="0"/>
          <w14:ligatures w14:val="none"/>
        </w:rPr>
      </w:pPr>
    </w:p>
    <w:p w14:paraId="478BAD61" w14:textId="0956F631" w:rsidR="00C96669" w:rsidRPr="0010771C" w:rsidRDefault="000E2F97" w:rsidP="0010771C">
      <w:pPr>
        <w:spacing w:line="360" w:lineRule="auto"/>
        <w:rPr>
          <w:rFonts w:cstheme="minorHAnsi"/>
          <w:kern w:val="0"/>
          <w14:ligatures w14:val="none"/>
        </w:rPr>
      </w:pPr>
      <w:r>
        <w:rPr>
          <w:rFonts w:cstheme="minorHAnsi"/>
          <w:noProof/>
          <w:kern w:val="0"/>
        </w:rPr>
        <w:lastRenderedPageBreak/>
        <w:drawing>
          <wp:inline distT="0" distB="0" distL="0" distR="0" wp14:anchorId="682F5FFC" wp14:editId="3660B9E0">
            <wp:extent cx="6477000" cy="3073400"/>
            <wp:effectExtent l="0" t="0" r="0" b="0"/>
            <wp:docPr id="812471839"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471839" name="Picture 2" descr="A screenshot of a computer&#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6477000" cy="3073400"/>
                    </a:xfrm>
                    <a:prstGeom prst="rect">
                      <a:avLst/>
                    </a:prstGeom>
                  </pic:spPr>
                </pic:pic>
              </a:graphicData>
            </a:graphic>
          </wp:inline>
        </w:drawing>
      </w:r>
    </w:p>
    <w:p w14:paraId="1BA3ED15" w14:textId="77777777" w:rsidR="00C77899" w:rsidRPr="00C77899" w:rsidRDefault="00C77899" w:rsidP="00941C7D">
      <w:pPr>
        <w:spacing w:line="360" w:lineRule="auto"/>
        <w:rPr>
          <w:rFonts w:cstheme="minorHAnsi"/>
          <w:b/>
          <w:bCs/>
          <w:kern w:val="0"/>
          <w14:ligatures w14:val="none"/>
        </w:rPr>
      </w:pPr>
    </w:p>
    <w:p w14:paraId="57B98757" w14:textId="43024E82" w:rsidR="00C77899" w:rsidRDefault="00C77899" w:rsidP="00941C7D">
      <w:pPr>
        <w:spacing w:line="360" w:lineRule="auto"/>
        <w:rPr>
          <w:rFonts w:cstheme="minorHAnsi"/>
          <w:b/>
          <w:bCs/>
          <w:kern w:val="0"/>
          <w14:ligatures w14:val="none"/>
        </w:rPr>
      </w:pPr>
      <w:r w:rsidRPr="00C77899">
        <w:rPr>
          <w:rFonts w:cstheme="minorHAnsi"/>
          <w:b/>
          <w:bCs/>
          <w:kern w:val="0"/>
          <w14:ligatures w14:val="none"/>
        </w:rPr>
        <w:t xml:space="preserve">Feedback and </w:t>
      </w:r>
      <w:r w:rsidR="0033395B">
        <w:rPr>
          <w:rFonts w:cstheme="minorHAnsi"/>
          <w:b/>
          <w:bCs/>
          <w:kern w:val="0"/>
          <w14:ligatures w14:val="none"/>
        </w:rPr>
        <w:t>C</w:t>
      </w:r>
      <w:r w:rsidRPr="00C77899">
        <w:rPr>
          <w:rFonts w:cstheme="minorHAnsi"/>
          <w:b/>
          <w:bCs/>
          <w:kern w:val="0"/>
          <w14:ligatures w14:val="none"/>
        </w:rPr>
        <w:t>oncerns</w:t>
      </w:r>
    </w:p>
    <w:p w14:paraId="3D20BC33" w14:textId="48F54E7E" w:rsidR="00170BE7" w:rsidRDefault="00170BE7" w:rsidP="00941C7D">
      <w:pPr>
        <w:spacing w:line="360" w:lineRule="auto"/>
        <w:rPr>
          <w:rFonts w:cstheme="minorHAnsi"/>
          <w:b/>
          <w:bCs/>
          <w:kern w:val="0"/>
          <w14:ligatures w14:val="none"/>
        </w:rPr>
      </w:pPr>
      <w:r>
        <w:rPr>
          <w:rFonts w:cstheme="minorHAnsi"/>
        </w:rPr>
        <w:t xml:space="preserve">The </w:t>
      </w:r>
      <w:r w:rsidRPr="007A25B9">
        <w:rPr>
          <w:rFonts w:cstheme="minorHAnsi"/>
        </w:rPr>
        <w:t>OPAS-G2</w:t>
      </w:r>
      <w:r>
        <w:rPr>
          <w:rFonts w:cstheme="minorHAnsi"/>
        </w:rPr>
        <w:t xml:space="preserve"> online referral system</w:t>
      </w:r>
      <w:r w:rsidRPr="007A25B9">
        <w:rPr>
          <w:rFonts w:cstheme="minorHAnsi"/>
        </w:rPr>
        <w:t xml:space="preserve"> </w:t>
      </w:r>
      <w:r>
        <w:rPr>
          <w:rFonts w:cstheme="minorHAnsi"/>
        </w:rPr>
        <w:t>is fully managed by</w:t>
      </w:r>
      <w:r w:rsidRPr="00727940">
        <w:rPr>
          <w:rFonts w:cstheme="minorHAnsi"/>
          <w:kern w:val="0"/>
          <w14:ligatures w14:val="none"/>
        </w:rPr>
        <w:t xml:space="preserve"> </w:t>
      </w:r>
      <w:r w:rsidRPr="00CB3716">
        <w:rPr>
          <w:rFonts w:cstheme="minorHAnsi"/>
          <w:kern w:val="0"/>
          <w14:ligatures w14:val="none"/>
        </w:rPr>
        <w:t>Dorset Healthcare University NHS Foundation Trust</w:t>
      </w:r>
      <w:r>
        <w:rPr>
          <w:rFonts w:cstheme="minorHAnsi"/>
          <w:kern w:val="0"/>
          <w14:ligatures w14:val="none"/>
        </w:rPr>
        <w:t>.</w:t>
      </w:r>
      <w:r w:rsidRPr="00170BE7">
        <w:t xml:space="preserve"> </w:t>
      </w:r>
      <w:r w:rsidRPr="00170BE7">
        <w:rPr>
          <w:rFonts w:cstheme="minorHAnsi"/>
          <w:kern w:val="0"/>
          <w14:ligatures w14:val="none"/>
        </w:rPr>
        <w:t>If you have any queries or concerns</w:t>
      </w:r>
      <w:r>
        <w:rPr>
          <w:rFonts w:cstheme="minorHAnsi"/>
          <w:kern w:val="0"/>
          <w14:ligatures w14:val="none"/>
        </w:rPr>
        <w:t xml:space="preserve"> in relation to OPAS-G2 or the OH Consultation process,</w:t>
      </w:r>
      <w:r w:rsidRPr="00170BE7">
        <w:rPr>
          <w:rFonts w:cstheme="minorHAnsi"/>
          <w:kern w:val="0"/>
          <w14:ligatures w14:val="none"/>
        </w:rPr>
        <w:t xml:space="preserve"> please contact Dorset Healthcare University NHS Foundation Trust Occupational Health Department directly via 01305 363800.</w:t>
      </w:r>
    </w:p>
    <w:p w14:paraId="4962EF38" w14:textId="77777777" w:rsidR="00170BE7" w:rsidRPr="00170BE7" w:rsidRDefault="00170BE7" w:rsidP="00170BE7">
      <w:pPr>
        <w:spacing w:line="360" w:lineRule="auto"/>
        <w:rPr>
          <w:kern w:val="0"/>
          <w14:ligatures w14:val="none"/>
        </w:rPr>
      </w:pPr>
      <w:r w:rsidRPr="00170BE7">
        <w:rPr>
          <w:kern w:val="0"/>
          <w14:ligatures w14:val="none"/>
        </w:rPr>
        <w:t xml:space="preserve">Any matters regarding BU staff health and wellbeing including occupational health, can be provided in confidence to </w:t>
      </w:r>
      <w:hyperlink r:id="rId17" w:history="1">
        <w:r w:rsidRPr="00170BE7">
          <w:rPr>
            <w:color w:val="0000FF" w:themeColor="hyperlink"/>
            <w:kern w:val="0"/>
            <w:u w:val="single"/>
            <w14:ligatures w14:val="none"/>
          </w:rPr>
          <w:t>staffhealthandwellbeing@bournemouth.ac.uk</w:t>
        </w:r>
      </w:hyperlink>
      <w:r w:rsidRPr="00170BE7">
        <w:rPr>
          <w:kern w:val="0"/>
          <w14:ligatures w14:val="none"/>
        </w:rPr>
        <w:t xml:space="preserve"> </w:t>
      </w:r>
    </w:p>
    <w:p w14:paraId="03603D2B" w14:textId="7F3C8DEA" w:rsidR="00170BE7" w:rsidRPr="00170BE7" w:rsidRDefault="00170BE7" w:rsidP="00170BE7">
      <w:pPr>
        <w:spacing w:line="360" w:lineRule="auto"/>
        <w:rPr>
          <w:rFonts w:cstheme="minorHAnsi"/>
          <w:b/>
          <w:bCs/>
          <w:kern w:val="0"/>
          <w14:ligatures w14:val="none"/>
        </w:rPr>
      </w:pPr>
      <w:r w:rsidRPr="00170BE7">
        <w:rPr>
          <w:kern w:val="0"/>
          <w14:ligatures w14:val="none"/>
        </w:rPr>
        <w:t xml:space="preserve">This email address and the occupational health referral process is managed in strictest confidence by </w:t>
      </w:r>
      <w:r>
        <w:rPr>
          <w:kern w:val="0"/>
          <w14:ligatures w14:val="none"/>
        </w:rPr>
        <w:t>designated members of</w:t>
      </w:r>
      <w:r w:rsidRPr="00170BE7">
        <w:rPr>
          <w:kern w:val="0"/>
          <w14:ligatures w14:val="none"/>
        </w:rPr>
        <w:t xml:space="preserve"> the Health, Safety and Wellbeing team</w:t>
      </w:r>
      <w:r>
        <w:rPr>
          <w:kern w:val="0"/>
          <w14:ligatures w14:val="none"/>
        </w:rPr>
        <w:t>.</w:t>
      </w:r>
      <w:r>
        <w:rPr>
          <w:rFonts w:cstheme="minorHAnsi"/>
          <w:b/>
          <w:bCs/>
          <w:kern w:val="0"/>
          <w14:ligatures w14:val="none"/>
        </w:rPr>
        <w:t xml:space="preserve"> </w:t>
      </w:r>
      <w:r w:rsidRPr="00170BE7">
        <w:rPr>
          <w:rFonts w:cstheme="minorHAnsi"/>
          <w:kern w:val="0"/>
          <w:lang w:val="en-US"/>
          <w14:ligatures w14:val="none"/>
        </w:rPr>
        <w:t>We aim to provide an excellent service that is responsive to the needs of the university and individual members of staff. All our processes are continually monitored for quality, suitability, and legal compliance. In order for us to deliver the service you want please let us have your feedback, including any concerns where appropriate, as often as possible. </w:t>
      </w:r>
    </w:p>
    <w:p w14:paraId="1E173E97" w14:textId="77777777" w:rsidR="00170BE7" w:rsidRPr="00170BE7" w:rsidRDefault="00170BE7" w:rsidP="00170BE7">
      <w:pPr>
        <w:spacing w:line="360" w:lineRule="auto"/>
        <w:rPr>
          <w:rFonts w:cstheme="minorHAnsi"/>
          <w:kern w:val="0"/>
          <w:lang w:val="en-US"/>
          <w14:ligatures w14:val="none"/>
        </w:rPr>
      </w:pPr>
      <w:r w:rsidRPr="00170BE7">
        <w:rPr>
          <w:rFonts w:cstheme="minorHAnsi"/>
          <w:kern w:val="0"/>
          <w:lang w:val="en-US"/>
          <w14:ligatures w14:val="none"/>
        </w:rPr>
        <w:t xml:space="preserve">If you feel dissatisfied in any way, please feel free to contact the Head of Health, Safety &amp; Wellbeing directly on 01202 961131 or via </w:t>
      </w:r>
      <w:hyperlink r:id="rId18" w:history="1">
        <w:r w:rsidRPr="00170BE7">
          <w:rPr>
            <w:rFonts w:cstheme="minorHAnsi"/>
            <w:kern w:val="0"/>
            <w:u w:val="single"/>
            <w:lang w:val="en-US"/>
            <w14:ligatures w14:val="none"/>
          </w:rPr>
          <w:t>kbutters@bournemouth.ac.uk</w:t>
        </w:r>
      </w:hyperlink>
    </w:p>
    <w:p w14:paraId="2D85F36F" w14:textId="3EF81A3C" w:rsidR="00C77899" w:rsidRPr="00916BE1" w:rsidRDefault="00170BE7" w:rsidP="00941C7D">
      <w:pPr>
        <w:spacing w:line="360" w:lineRule="auto"/>
        <w:rPr>
          <w:rFonts w:cstheme="minorHAnsi"/>
          <w:kern w:val="0"/>
          <w14:ligatures w14:val="none"/>
        </w:rPr>
      </w:pPr>
      <w:r w:rsidRPr="00170BE7">
        <w:rPr>
          <w:rFonts w:cstheme="minorHAnsi"/>
          <w:kern w:val="0"/>
          <w:lang w:val="en-US"/>
          <w14:ligatures w14:val="none"/>
        </w:rPr>
        <w:t>We will treat your concerns seriously, deal with them promptly and use your feedback to improve our service.</w:t>
      </w:r>
      <w:r w:rsidRPr="00170BE7">
        <w:rPr>
          <w:rFonts w:cstheme="minorHAnsi"/>
          <w:kern w:val="0"/>
          <w14:ligatures w14:val="none"/>
        </w:rPr>
        <w:t> </w:t>
      </w:r>
    </w:p>
    <w:sectPr w:rsidR="00C77899" w:rsidRPr="00916B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C7B9E" w14:textId="77777777" w:rsidR="00F5452F" w:rsidRDefault="00F5452F" w:rsidP="00727940">
      <w:pPr>
        <w:spacing w:after="0" w:line="240" w:lineRule="auto"/>
      </w:pPr>
      <w:r>
        <w:separator/>
      </w:r>
    </w:p>
  </w:endnote>
  <w:endnote w:type="continuationSeparator" w:id="0">
    <w:p w14:paraId="56F9F209" w14:textId="77777777" w:rsidR="00F5452F" w:rsidRDefault="00F5452F" w:rsidP="0072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8181B" w14:textId="77777777" w:rsidR="00F5452F" w:rsidRDefault="00F5452F" w:rsidP="00727940">
      <w:pPr>
        <w:spacing w:after="0" w:line="240" w:lineRule="auto"/>
      </w:pPr>
      <w:r>
        <w:separator/>
      </w:r>
    </w:p>
  </w:footnote>
  <w:footnote w:type="continuationSeparator" w:id="0">
    <w:p w14:paraId="5C6CDB3C" w14:textId="77777777" w:rsidR="00F5452F" w:rsidRDefault="00F5452F" w:rsidP="00727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4D7B"/>
    <w:multiLevelType w:val="hybridMultilevel"/>
    <w:tmpl w:val="79902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352872"/>
    <w:multiLevelType w:val="hybridMultilevel"/>
    <w:tmpl w:val="E8408F6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E216CF8"/>
    <w:multiLevelType w:val="hybridMultilevel"/>
    <w:tmpl w:val="34D4F540"/>
    <w:lvl w:ilvl="0" w:tplc="51BE5A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2729012">
    <w:abstractNumId w:val="0"/>
  </w:num>
  <w:num w:numId="2" w16cid:durableId="1288582795">
    <w:abstractNumId w:val="2"/>
  </w:num>
  <w:num w:numId="3" w16cid:durableId="98137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08E"/>
    <w:rsid w:val="000E2F97"/>
    <w:rsid w:val="000F3ABB"/>
    <w:rsid w:val="00105F8E"/>
    <w:rsid w:val="0010771C"/>
    <w:rsid w:val="00170BE7"/>
    <w:rsid w:val="001F12E6"/>
    <w:rsid w:val="002755DC"/>
    <w:rsid w:val="0033395B"/>
    <w:rsid w:val="003532EB"/>
    <w:rsid w:val="0039208E"/>
    <w:rsid w:val="003C6D15"/>
    <w:rsid w:val="003D6797"/>
    <w:rsid w:val="00557E2C"/>
    <w:rsid w:val="00687CA0"/>
    <w:rsid w:val="00693A25"/>
    <w:rsid w:val="00727940"/>
    <w:rsid w:val="008C1515"/>
    <w:rsid w:val="00916BE1"/>
    <w:rsid w:val="00941C7D"/>
    <w:rsid w:val="009C327D"/>
    <w:rsid w:val="00A96D55"/>
    <w:rsid w:val="00B45850"/>
    <w:rsid w:val="00C77899"/>
    <w:rsid w:val="00C96669"/>
    <w:rsid w:val="00CA5A4D"/>
    <w:rsid w:val="00CB3716"/>
    <w:rsid w:val="00CE247D"/>
    <w:rsid w:val="00ED58EE"/>
    <w:rsid w:val="00F042D8"/>
    <w:rsid w:val="00F160B4"/>
    <w:rsid w:val="00F5452F"/>
    <w:rsid w:val="00F81E7B"/>
    <w:rsid w:val="00F86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A823F"/>
  <w15:chartTrackingRefBased/>
  <w15:docId w15:val="{FAA75EF3-F16D-4FA9-8BB5-84023B37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208E"/>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39208E"/>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9208E"/>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9208E"/>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39208E"/>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39208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9208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9208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9208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08E"/>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39208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9208E"/>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9208E"/>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39208E"/>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3920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920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920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9208E"/>
    <w:rPr>
      <w:rFonts w:eastAsiaTheme="majorEastAsia" w:cstheme="majorBidi"/>
      <w:color w:val="272727" w:themeColor="text1" w:themeTint="D8"/>
    </w:rPr>
  </w:style>
  <w:style w:type="paragraph" w:styleId="Title">
    <w:name w:val="Title"/>
    <w:basedOn w:val="Normal"/>
    <w:next w:val="Normal"/>
    <w:link w:val="TitleChar"/>
    <w:uiPriority w:val="10"/>
    <w:qFormat/>
    <w:rsid w:val="003920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20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208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920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9208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9208E"/>
    <w:rPr>
      <w:i/>
      <w:iCs/>
      <w:color w:val="404040" w:themeColor="text1" w:themeTint="BF"/>
    </w:rPr>
  </w:style>
  <w:style w:type="paragraph" w:styleId="ListParagraph">
    <w:name w:val="List Paragraph"/>
    <w:basedOn w:val="Normal"/>
    <w:uiPriority w:val="34"/>
    <w:qFormat/>
    <w:rsid w:val="0039208E"/>
    <w:pPr>
      <w:ind w:left="720"/>
      <w:contextualSpacing/>
    </w:pPr>
  </w:style>
  <w:style w:type="character" w:styleId="IntenseEmphasis">
    <w:name w:val="Intense Emphasis"/>
    <w:basedOn w:val="DefaultParagraphFont"/>
    <w:uiPriority w:val="21"/>
    <w:qFormat/>
    <w:rsid w:val="0039208E"/>
    <w:rPr>
      <w:i/>
      <w:iCs/>
      <w:color w:val="365F91" w:themeColor="accent1" w:themeShade="BF"/>
    </w:rPr>
  </w:style>
  <w:style w:type="paragraph" w:styleId="IntenseQuote">
    <w:name w:val="Intense Quote"/>
    <w:basedOn w:val="Normal"/>
    <w:next w:val="Normal"/>
    <w:link w:val="IntenseQuoteChar"/>
    <w:uiPriority w:val="30"/>
    <w:qFormat/>
    <w:rsid w:val="0039208E"/>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39208E"/>
    <w:rPr>
      <w:i/>
      <w:iCs/>
      <w:color w:val="365F91" w:themeColor="accent1" w:themeShade="BF"/>
    </w:rPr>
  </w:style>
  <w:style w:type="character" w:styleId="IntenseReference">
    <w:name w:val="Intense Reference"/>
    <w:basedOn w:val="DefaultParagraphFont"/>
    <w:uiPriority w:val="32"/>
    <w:qFormat/>
    <w:rsid w:val="0039208E"/>
    <w:rPr>
      <w:b/>
      <w:bCs/>
      <w:smallCaps/>
      <w:color w:val="365F91" w:themeColor="accent1" w:themeShade="BF"/>
      <w:spacing w:val="5"/>
    </w:rPr>
  </w:style>
  <w:style w:type="character" w:styleId="Hyperlink">
    <w:name w:val="Hyperlink"/>
    <w:basedOn w:val="DefaultParagraphFont"/>
    <w:uiPriority w:val="99"/>
    <w:unhideWhenUsed/>
    <w:rsid w:val="00CB3716"/>
    <w:rPr>
      <w:color w:val="0000FF" w:themeColor="hyperlink"/>
      <w:u w:val="single"/>
    </w:rPr>
  </w:style>
  <w:style w:type="character" w:styleId="UnresolvedMention">
    <w:name w:val="Unresolved Mention"/>
    <w:basedOn w:val="DefaultParagraphFont"/>
    <w:uiPriority w:val="99"/>
    <w:semiHidden/>
    <w:unhideWhenUsed/>
    <w:rsid w:val="00F81E7B"/>
    <w:rPr>
      <w:color w:val="605E5C"/>
      <w:shd w:val="clear" w:color="auto" w:fill="E1DFDD"/>
    </w:rPr>
  </w:style>
  <w:style w:type="paragraph" w:styleId="Header">
    <w:name w:val="header"/>
    <w:basedOn w:val="Normal"/>
    <w:link w:val="HeaderChar"/>
    <w:uiPriority w:val="99"/>
    <w:unhideWhenUsed/>
    <w:rsid w:val="00727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940"/>
  </w:style>
  <w:style w:type="paragraph" w:styleId="Footer">
    <w:name w:val="footer"/>
    <w:basedOn w:val="Normal"/>
    <w:link w:val="FooterChar"/>
    <w:uiPriority w:val="99"/>
    <w:unhideWhenUsed/>
    <w:rsid w:val="00727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noreply@opasg2.com" TargetMode="External"/><Relationship Id="rId18" Type="http://schemas.openxmlformats.org/officeDocument/2006/relationships/hyperlink" Target="mailto:kbutters@bournemouth.ac.uk"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hyperlink" Target="mailto:staffhealthandwellbeing@bournemouth.ac.uk" TargetMode="Externa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mailto:staffhealthandwellbeing@bournemouth.ac.uk" TargetMode="External"/><Relationship Id="rId23" Type="http://schemas.openxmlformats.org/officeDocument/2006/relationships/customXml" Target="../customXml/item3.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2.JPG"/><Relationship Id="rId22" Type="http://schemas.openxmlformats.org/officeDocument/2006/relationships/customXml" Target="../customXml/item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FA6AC9-1C57-4280-A225-05FFC8D2D250}" type="doc">
      <dgm:prSet loTypeId="urn:microsoft.com/office/officeart/2005/8/layout/process1" loCatId="process" qsTypeId="urn:microsoft.com/office/officeart/2005/8/quickstyle/simple1" qsCatId="simple" csTypeId="urn:microsoft.com/office/officeart/2005/8/colors/accent1_2" csCatId="accent1" phldr="1"/>
      <dgm:spPr/>
    </dgm:pt>
    <dgm:pt modelId="{8E8C41DA-71E6-4958-B918-D6D7DC0383FF}">
      <dgm:prSet phldrT="[Text]"/>
      <dgm:spPr/>
      <dgm:t>
        <a:bodyPr/>
        <a:lstStyle/>
        <a:p>
          <a:r>
            <a:rPr lang="en-GB"/>
            <a:t>BU Staff Health and Wellbeing Referral</a:t>
          </a:r>
        </a:p>
      </dgm:t>
    </dgm:pt>
    <dgm:pt modelId="{91357A3F-36E6-4684-8109-CB875139047F}" type="parTrans" cxnId="{4CCF0527-F346-43F0-B97D-6EB151C011B2}">
      <dgm:prSet/>
      <dgm:spPr/>
      <dgm:t>
        <a:bodyPr/>
        <a:lstStyle/>
        <a:p>
          <a:endParaRPr lang="en-GB"/>
        </a:p>
      </dgm:t>
    </dgm:pt>
    <dgm:pt modelId="{46FFA4E5-3D76-4809-8656-270E5F14D821}" type="sibTrans" cxnId="{4CCF0527-F346-43F0-B97D-6EB151C011B2}">
      <dgm:prSet/>
      <dgm:spPr/>
      <dgm:t>
        <a:bodyPr/>
        <a:lstStyle/>
        <a:p>
          <a:endParaRPr lang="en-GB"/>
        </a:p>
      </dgm:t>
    </dgm:pt>
    <dgm:pt modelId="{15CFAD0E-D661-4FC6-9B25-BDF59856FEF8}">
      <dgm:prSet phldrT="[Text]"/>
      <dgm:spPr/>
      <dgm:t>
        <a:bodyPr/>
        <a:lstStyle/>
        <a:p>
          <a:r>
            <a:rPr lang="en-GB"/>
            <a:t>Onwards referral made via OPAS-G2 system</a:t>
          </a:r>
        </a:p>
      </dgm:t>
    </dgm:pt>
    <dgm:pt modelId="{A995378A-8639-49DD-A090-3E79D4059A84}" type="parTrans" cxnId="{75139F0E-A17A-4627-9288-24864F142325}">
      <dgm:prSet/>
      <dgm:spPr/>
      <dgm:t>
        <a:bodyPr/>
        <a:lstStyle/>
        <a:p>
          <a:endParaRPr lang="en-GB"/>
        </a:p>
      </dgm:t>
    </dgm:pt>
    <dgm:pt modelId="{CAD07120-8F97-41BE-9FE3-423CC620A0B0}" type="sibTrans" cxnId="{75139F0E-A17A-4627-9288-24864F142325}">
      <dgm:prSet/>
      <dgm:spPr/>
      <dgm:t>
        <a:bodyPr/>
        <a:lstStyle/>
        <a:p>
          <a:endParaRPr lang="en-GB"/>
        </a:p>
      </dgm:t>
    </dgm:pt>
    <dgm:pt modelId="{63CEDCA6-B77F-47CA-AF73-76AE1BF0E226}">
      <dgm:prSet phldrT="[Text]"/>
      <dgm:spPr/>
      <dgm:t>
        <a:bodyPr/>
        <a:lstStyle/>
        <a:p>
          <a:r>
            <a:rPr lang="en-GB"/>
            <a:t>Dorset Healthcare University NHS Foundation Trust, Occupational Health Dept</a:t>
          </a:r>
        </a:p>
      </dgm:t>
    </dgm:pt>
    <dgm:pt modelId="{899174FD-56CF-4DAD-AAF2-4F819ADCA3C4}" type="parTrans" cxnId="{CA4CBC11-AF92-40B7-8E93-F3E1AF5D6E36}">
      <dgm:prSet/>
      <dgm:spPr/>
      <dgm:t>
        <a:bodyPr/>
        <a:lstStyle/>
        <a:p>
          <a:endParaRPr lang="en-GB"/>
        </a:p>
      </dgm:t>
    </dgm:pt>
    <dgm:pt modelId="{4A09FE50-F8F6-48D0-A690-7E3AA3731A02}" type="sibTrans" cxnId="{CA4CBC11-AF92-40B7-8E93-F3E1AF5D6E36}">
      <dgm:prSet/>
      <dgm:spPr/>
      <dgm:t>
        <a:bodyPr/>
        <a:lstStyle/>
        <a:p>
          <a:endParaRPr lang="en-GB"/>
        </a:p>
      </dgm:t>
    </dgm:pt>
    <dgm:pt modelId="{9337BB26-85C8-4B17-8864-75D6365AB936}">
      <dgm:prSet/>
      <dgm:spPr/>
      <dgm:t>
        <a:bodyPr/>
        <a:lstStyle/>
        <a:p>
          <a:r>
            <a:rPr lang="en-GB"/>
            <a:t>Reviewed by Health, Safety &amp; Wellbeing</a:t>
          </a:r>
        </a:p>
      </dgm:t>
    </dgm:pt>
    <dgm:pt modelId="{83534FB2-3BD2-4524-94EA-3F8B111A6594}" type="parTrans" cxnId="{022C5A4A-DB56-4563-A093-0CFCF575BBB8}">
      <dgm:prSet/>
      <dgm:spPr/>
      <dgm:t>
        <a:bodyPr/>
        <a:lstStyle/>
        <a:p>
          <a:endParaRPr lang="en-GB"/>
        </a:p>
      </dgm:t>
    </dgm:pt>
    <dgm:pt modelId="{6779368C-2BF4-4950-811C-94365FE01B75}" type="sibTrans" cxnId="{022C5A4A-DB56-4563-A093-0CFCF575BBB8}">
      <dgm:prSet/>
      <dgm:spPr/>
      <dgm:t>
        <a:bodyPr/>
        <a:lstStyle/>
        <a:p>
          <a:endParaRPr lang="en-GB"/>
        </a:p>
      </dgm:t>
    </dgm:pt>
    <dgm:pt modelId="{CD9714AC-35EB-4ECD-85FF-D9F8747857D7}" type="pres">
      <dgm:prSet presAssocID="{72FA6AC9-1C57-4280-A225-05FFC8D2D250}" presName="Name0" presStyleCnt="0">
        <dgm:presLayoutVars>
          <dgm:dir/>
          <dgm:resizeHandles val="exact"/>
        </dgm:presLayoutVars>
      </dgm:prSet>
      <dgm:spPr/>
    </dgm:pt>
    <dgm:pt modelId="{2B711F9C-A38E-4B08-B740-49A50F72BEC5}" type="pres">
      <dgm:prSet presAssocID="{8E8C41DA-71E6-4958-B918-D6D7DC0383FF}" presName="node" presStyleLbl="node1" presStyleIdx="0" presStyleCnt="4">
        <dgm:presLayoutVars>
          <dgm:bulletEnabled val="1"/>
        </dgm:presLayoutVars>
      </dgm:prSet>
      <dgm:spPr/>
    </dgm:pt>
    <dgm:pt modelId="{FC13B254-F4D4-477C-B0D3-369FC807EA74}" type="pres">
      <dgm:prSet presAssocID="{46FFA4E5-3D76-4809-8656-270E5F14D821}" presName="sibTrans" presStyleLbl="sibTrans2D1" presStyleIdx="0" presStyleCnt="3"/>
      <dgm:spPr/>
    </dgm:pt>
    <dgm:pt modelId="{F179CCD8-0C53-4664-B3ED-51CF9C88A685}" type="pres">
      <dgm:prSet presAssocID="{46FFA4E5-3D76-4809-8656-270E5F14D821}" presName="connectorText" presStyleLbl="sibTrans2D1" presStyleIdx="0" presStyleCnt="3"/>
      <dgm:spPr/>
    </dgm:pt>
    <dgm:pt modelId="{80EEFCC7-415F-4D17-BE5E-E954139A86EA}" type="pres">
      <dgm:prSet presAssocID="{9337BB26-85C8-4B17-8864-75D6365AB936}" presName="node" presStyleLbl="node1" presStyleIdx="1" presStyleCnt="4">
        <dgm:presLayoutVars>
          <dgm:bulletEnabled val="1"/>
        </dgm:presLayoutVars>
      </dgm:prSet>
      <dgm:spPr/>
    </dgm:pt>
    <dgm:pt modelId="{962E81FC-DA38-4C80-AEB1-AEE4471F1418}" type="pres">
      <dgm:prSet presAssocID="{6779368C-2BF4-4950-811C-94365FE01B75}" presName="sibTrans" presStyleLbl="sibTrans2D1" presStyleIdx="1" presStyleCnt="3"/>
      <dgm:spPr/>
    </dgm:pt>
    <dgm:pt modelId="{424B3262-F704-49EA-AB9A-291B62B2DFC7}" type="pres">
      <dgm:prSet presAssocID="{6779368C-2BF4-4950-811C-94365FE01B75}" presName="connectorText" presStyleLbl="sibTrans2D1" presStyleIdx="1" presStyleCnt="3"/>
      <dgm:spPr/>
    </dgm:pt>
    <dgm:pt modelId="{E9326A72-2166-428D-A416-6EA19B42B09C}" type="pres">
      <dgm:prSet presAssocID="{15CFAD0E-D661-4FC6-9B25-BDF59856FEF8}" presName="node" presStyleLbl="node1" presStyleIdx="2" presStyleCnt="4">
        <dgm:presLayoutVars>
          <dgm:bulletEnabled val="1"/>
        </dgm:presLayoutVars>
      </dgm:prSet>
      <dgm:spPr/>
    </dgm:pt>
    <dgm:pt modelId="{2E9B1EC7-4F57-49FA-B263-F7BB4EF23B31}" type="pres">
      <dgm:prSet presAssocID="{CAD07120-8F97-41BE-9FE3-423CC620A0B0}" presName="sibTrans" presStyleLbl="sibTrans2D1" presStyleIdx="2" presStyleCnt="3"/>
      <dgm:spPr/>
    </dgm:pt>
    <dgm:pt modelId="{78C5B8B1-9100-443D-8F98-D4AA39AD30D1}" type="pres">
      <dgm:prSet presAssocID="{CAD07120-8F97-41BE-9FE3-423CC620A0B0}" presName="connectorText" presStyleLbl="sibTrans2D1" presStyleIdx="2" presStyleCnt="3"/>
      <dgm:spPr/>
    </dgm:pt>
    <dgm:pt modelId="{C710C5B3-43F7-4078-A685-8A389E7731DB}" type="pres">
      <dgm:prSet presAssocID="{63CEDCA6-B77F-47CA-AF73-76AE1BF0E226}" presName="node" presStyleLbl="node1" presStyleIdx="3" presStyleCnt="4">
        <dgm:presLayoutVars>
          <dgm:bulletEnabled val="1"/>
        </dgm:presLayoutVars>
      </dgm:prSet>
      <dgm:spPr/>
    </dgm:pt>
  </dgm:ptLst>
  <dgm:cxnLst>
    <dgm:cxn modelId="{220BD603-78B0-4E3C-8B9C-E8DA3D37D025}" type="presOf" srcId="{CAD07120-8F97-41BE-9FE3-423CC620A0B0}" destId="{2E9B1EC7-4F57-49FA-B263-F7BB4EF23B31}" srcOrd="0" destOrd="0" presId="urn:microsoft.com/office/officeart/2005/8/layout/process1"/>
    <dgm:cxn modelId="{97B7A105-6A2F-4665-8D3A-BC3BEE4A9944}" type="presOf" srcId="{46FFA4E5-3D76-4809-8656-270E5F14D821}" destId="{F179CCD8-0C53-4664-B3ED-51CF9C88A685}" srcOrd="1" destOrd="0" presId="urn:microsoft.com/office/officeart/2005/8/layout/process1"/>
    <dgm:cxn modelId="{8A1B380D-F03E-4FE6-A2DB-7CB99D6F5DB3}" type="presOf" srcId="{8E8C41DA-71E6-4958-B918-D6D7DC0383FF}" destId="{2B711F9C-A38E-4B08-B740-49A50F72BEC5}" srcOrd="0" destOrd="0" presId="urn:microsoft.com/office/officeart/2005/8/layout/process1"/>
    <dgm:cxn modelId="{75139F0E-A17A-4627-9288-24864F142325}" srcId="{72FA6AC9-1C57-4280-A225-05FFC8D2D250}" destId="{15CFAD0E-D661-4FC6-9B25-BDF59856FEF8}" srcOrd="2" destOrd="0" parTransId="{A995378A-8639-49DD-A090-3E79D4059A84}" sibTransId="{CAD07120-8F97-41BE-9FE3-423CC620A0B0}"/>
    <dgm:cxn modelId="{CA4CBC11-AF92-40B7-8E93-F3E1AF5D6E36}" srcId="{72FA6AC9-1C57-4280-A225-05FFC8D2D250}" destId="{63CEDCA6-B77F-47CA-AF73-76AE1BF0E226}" srcOrd="3" destOrd="0" parTransId="{899174FD-56CF-4DAD-AAF2-4F819ADCA3C4}" sibTransId="{4A09FE50-F8F6-48D0-A690-7E3AA3731A02}"/>
    <dgm:cxn modelId="{0C0EBB20-B1AA-490B-9576-BEB87FB955CC}" type="presOf" srcId="{9337BB26-85C8-4B17-8864-75D6365AB936}" destId="{80EEFCC7-415F-4D17-BE5E-E954139A86EA}" srcOrd="0" destOrd="0" presId="urn:microsoft.com/office/officeart/2005/8/layout/process1"/>
    <dgm:cxn modelId="{4CCF0527-F346-43F0-B97D-6EB151C011B2}" srcId="{72FA6AC9-1C57-4280-A225-05FFC8D2D250}" destId="{8E8C41DA-71E6-4958-B918-D6D7DC0383FF}" srcOrd="0" destOrd="0" parTransId="{91357A3F-36E6-4684-8109-CB875139047F}" sibTransId="{46FFA4E5-3D76-4809-8656-270E5F14D821}"/>
    <dgm:cxn modelId="{742BAA5B-8D24-4388-8D63-9892B40536EF}" type="presOf" srcId="{6779368C-2BF4-4950-811C-94365FE01B75}" destId="{962E81FC-DA38-4C80-AEB1-AEE4471F1418}" srcOrd="0" destOrd="0" presId="urn:microsoft.com/office/officeart/2005/8/layout/process1"/>
    <dgm:cxn modelId="{8E1C8343-3C50-4EFB-B648-45CDB94317A7}" type="presOf" srcId="{72FA6AC9-1C57-4280-A225-05FFC8D2D250}" destId="{CD9714AC-35EB-4ECD-85FF-D9F8747857D7}" srcOrd="0" destOrd="0" presId="urn:microsoft.com/office/officeart/2005/8/layout/process1"/>
    <dgm:cxn modelId="{022C5A4A-DB56-4563-A093-0CFCF575BBB8}" srcId="{72FA6AC9-1C57-4280-A225-05FFC8D2D250}" destId="{9337BB26-85C8-4B17-8864-75D6365AB936}" srcOrd="1" destOrd="0" parTransId="{83534FB2-3BD2-4524-94EA-3F8B111A6594}" sibTransId="{6779368C-2BF4-4950-811C-94365FE01B75}"/>
    <dgm:cxn modelId="{63E2AE5A-2BB5-4F2B-8CF4-5B95796857CB}" type="presOf" srcId="{15CFAD0E-D661-4FC6-9B25-BDF59856FEF8}" destId="{E9326A72-2166-428D-A416-6EA19B42B09C}" srcOrd="0" destOrd="0" presId="urn:microsoft.com/office/officeart/2005/8/layout/process1"/>
    <dgm:cxn modelId="{84DB538A-5E8B-4804-AB83-577B8E2DFE0E}" type="presOf" srcId="{6779368C-2BF4-4950-811C-94365FE01B75}" destId="{424B3262-F704-49EA-AB9A-291B62B2DFC7}" srcOrd="1" destOrd="0" presId="urn:microsoft.com/office/officeart/2005/8/layout/process1"/>
    <dgm:cxn modelId="{83F2F49E-525F-45B3-9DA1-0C44903B430B}" type="presOf" srcId="{63CEDCA6-B77F-47CA-AF73-76AE1BF0E226}" destId="{C710C5B3-43F7-4078-A685-8A389E7731DB}" srcOrd="0" destOrd="0" presId="urn:microsoft.com/office/officeart/2005/8/layout/process1"/>
    <dgm:cxn modelId="{28739BCD-5DF3-4F55-B08E-353960739C33}" type="presOf" srcId="{46FFA4E5-3D76-4809-8656-270E5F14D821}" destId="{FC13B254-F4D4-477C-B0D3-369FC807EA74}" srcOrd="0" destOrd="0" presId="urn:microsoft.com/office/officeart/2005/8/layout/process1"/>
    <dgm:cxn modelId="{18EF38CE-5DE5-4E4C-B831-002B9EDAF384}" type="presOf" srcId="{CAD07120-8F97-41BE-9FE3-423CC620A0B0}" destId="{78C5B8B1-9100-443D-8F98-D4AA39AD30D1}" srcOrd="1" destOrd="0" presId="urn:microsoft.com/office/officeart/2005/8/layout/process1"/>
    <dgm:cxn modelId="{90F8870C-7D99-4239-8D6C-1E5FCDABC33D}" type="presParOf" srcId="{CD9714AC-35EB-4ECD-85FF-D9F8747857D7}" destId="{2B711F9C-A38E-4B08-B740-49A50F72BEC5}" srcOrd="0" destOrd="0" presId="urn:microsoft.com/office/officeart/2005/8/layout/process1"/>
    <dgm:cxn modelId="{CB6F7C09-DE6F-48F5-A96A-7BE15500BC4E}" type="presParOf" srcId="{CD9714AC-35EB-4ECD-85FF-D9F8747857D7}" destId="{FC13B254-F4D4-477C-B0D3-369FC807EA74}" srcOrd="1" destOrd="0" presId="urn:microsoft.com/office/officeart/2005/8/layout/process1"/>
    <dgm:cxn modelId="{9FFA131C-8545-476B-BAF2-DC569E9EAF5E}" type="presParOf" srcId="{FC13B254-F4D4-477C-B0D3-369FC807EA74}" destId="{F179CCD8-0C53-4664-B3ED-51CF9C88A685}" srcOrd="0" destOrd="0" presId="urn:microsoft.com/office/officeart/2005/8/layout/process1"/>
    <dgm:cxn modelId="{DEC44B59-5DCE-4C67-9324-309E4C17BBF1}" type="presParOf" srcId="{CD9714AC-35EB-4ECD-85FF-D9F8747857D7}" destId="{80EEFCC7-415F-4D17-BE5E-E954139A86EA}" srcOrd="2" destOrd="0" presId="urn:microsoft.com/office/officeart/2005/8/layout/process1"/>
    <dgm:cxn modelId="{E81456C1-3646-400B-A740-5A105D6D4629}" type="presParOf" srcId="{CD9714AC-35EB-4ECD-85FF-D9F8747857D7}" destId="{962E81FC-DA38-4C80-AEB1-AEE4471F1418}" srcOrd="3" destOrd="0" presId="urn:microsoft.com/office/officeart/2005/8/layout/process1"/>
    <dgm:cxn modelId="{12F619B6-1550-4FA2-9E8A-2920006C17BD}" type="presParOf" srcId="{962E81FC-DA38-4C80-AEB1-AEE4471F1418}" destId="{424B3262-F704-49EA-AB9A-291B62B2DFC7}" srcOrd="0" destOrd="0" presId="urn:microsoft.com/office/officeart/2005/8/layout/process1"/>
    <dgm:cxn modelId="{408911EB-06A8-4A4C-A0AA-A7C681F861F7}" type="presParOf" srcId="{CD9714AC-35EB-4ECD-85FF-D9F8747857D7}" destId="{E9326A72-2166-428D-A416-6EA19B42B09C}" srcOrd="4" destOrd="0" presId="urn:microsoft.com/office/officeart/2005/8/layout/process1"/>
    <dgm:cxn modelId="{9690E95F-8679-403A-A471-AA871F9DA612}" type="presParOf" srcId="{CD9714AC-35EB-4ECD-85FF-D9F8747857D7}" destId="{2E9B1EC7-4F57-49FA-B263-F7BB4EF23B31}" srcOrd="5" destOrd="0" presId="urn:microsoft.com/office/officeart/2005/8/layout/process1"/>
    <dgm:cxn modelId="{02CBD9A0-0088-4ED5-9935-A55694836B6F}" type="presParOf" srcId="{2E9B1EC7-4F57-49FA-B263-F7BB4EF23B31}" destId="{78C5B8B1-9100-443D-8F98-D4AA39AD30D1}" srcOrd="0" destOrd="0" presId="urn:microsoft.com/office/officeart/2005/8/layout/process1"/>
    <dgm:cxn modelId="{1A9EB9FA-CF06-4207-BD56-94FFB2DB2757}" type="presParOf" srcId="{CD9714AC-35EB-4ECD-85FF-D9F8747857D7}" destId="{C710C5B3-43F7-4078-A685-8A389E7731DB}" srcOrd="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711F9C-A38E-4B08-B740-49A50F72BEC5}">
      <dsp:nvSpPr>
        <dsp:cNvPr id="0" name=""/>
        <dsp:cNvSpPr/>
      </dsp:nvSpPr>
      <dsp:spPr>
        <a:xfrm>
          <a:off x="2494" y="7763"/>
          <a:ext cx="1090752" cy="13370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BU Staff Health and Wellbeing Referral</a:t>
          </a:r>
        </a:p>
      </dsp:txBody>
      <dsp:txXfrm>
        <a:off x="34441" y="39710"/>
        <a:ext cx="1026858" cy="1273129"/>
      </dsp:txXfrm>
    </dsp:sp>
    <dsp:sp modelId="{FC13B254-F4D4-477C-B0D3-369FC807EA74}">
      <dsp:nvSpPr>
        <dsp:cNvPr id="0" name=""/>
        <dsp:cNvSpPr/>
      </dsp:nvSpPr>
      <dsp:spPr>
        <a:xfrm>
          <a:off x="1202321" y="541021"/>
          <a:ext cx="231239" cy="2705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1202321" y="595122"/>
        <a:ext cx="161867" cy="162304"/>
      </dsp:txXfrm>
    </dsp:sp>
    <dsp:sp modelId="{80EEFCC7-415F-4D17-BE5E-E954139A86EA}">
      <dsp:nvSpPr>
        <dsp:cNvPr id="0" name=""/>
        <dsp:cNvSpPr/>
      </dsp:nvSpPr>
      <dsp:spPr>
        <a:xfrm>
          <a:off x="1529547" y="7763"/>
          <a:ext cx="1090752" cy="13370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Reviewed by Health, Safety &amp; Wellbeing</a:t>
          </a:r>
        </a:p>
      </dsp:txBody>
      <dsp:txXfrm>
        <a:off x="1561494" y="39710"/>
        <a:ext cx="1026858" cy="1273129"/>
      </dsp:txXfrm>
    </dsp:sp>
    <dsp:sp modelId="{962E81FC-DA38-4C80-AEB1-AEE4471F1418}">
      <dsp:nvSpPr>
        <dsp:cNvPr id="0" name=""/>
        <dsp:cNvSpPr/>
      </dsp:nvSpPr>
      <dsp:spPr>
        <a:xfrm>
          <a:off x="2729374" y="541021"/>
          <a:ext cx="231239" cy="2705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2729374" y="595122"/>
        <a:ext cx="161867" cy="162304"/>
      </dsp:txXfrm>
    </dsp:sp>
    <dsp:sp modelId="{E9326A72-2166-428D-A416-6EA19B42B09C}">
      <dsp:nvSpPr>
        <dsp:cNvPr id="0" name=""/>
        <dsp:cNvSpPr/>
      </dsp:nvSpPr>
      <dsp:spPr>
        <a:xfrm>
          <a:off x="3056600" y="7763"/>
          <a:ext cx="1090752" cy="13370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Onwards referral made via OPAS-G2 system</a:t>
          </a:r>
        </a:p>
      </dsp:txBody>
      <dsp:txXfrm>
        <a:off x="3088547" y="39710"/>
        <a:ext cx="1026858" cy="1273129"/>
      </dsp:txXfrm>
    </dsp:sp>
    <dsp:sp modelId="{2E9B1EC7-4F57-49FA-B263-F7BB4EF23B31}">
      <dsp:nvSpPr>
        <dsp:cNvPr id="0" name=""/>
        <dsp:cNvSpPr/>
      </dsp:nvSpPr>
      <dsp:spPr>
        <a:xfrm>
          <a:off x="4256427" y="541021"/>
          <a:ext cx="231239" cy="2705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4256427" y="595122"/>
        <a:ext cx="161867" cy="162304"/>
      </dsp:txXfrm>
    </dsp:sp>
    <dsp:sp modelId="{C710C5B3-43F7-4078-A685-8A389E7731DB}">
      <dsp:nvSpPr>
        <dsp:cNvPr id="0" name=""/>
        <dsp:cNvSpPr/>
      </dsp:nvSpPr>
      <dsp:spPr>
        <a:xfrm>
          <a:off x="4583653" y="7763"/>
          <a:ext cx="1090752" cy="13370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Dorset Healthcare University NHS Foundation Trust, Occupational Health Dept</a:t>
          </a:r>
        </a:p>
      </dsp:txBody>
      <dsp:txXfrm>
        <a:off x="4615600" y="39710"/>
        <a:ext cx="1026858" cy="127312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11</Value>
      <Value>19</Value>
    </School_x002f_PS>
    <Author0 xmlns="D259749B-A2FA-4762-BAAE-748A846B9902">
      <UserInfo>
        <DisplayName>i:0#.w|staff\jcoleclough</DisplayName>
        <AccountId>3131</AccountId>
        <AccountType/>
      </UserInfo>
    </Author0>
    <Target_x0020_Audiences xmlns="D259749B-A2FA-4762-BAAE-748A846B9902" xsi:nil="true"/>
    <_Status xmlns="http://schemas.microsoft.com/sharepoint/v3/fields" xsi:nil="true"/>
    <Published_x0020_Date xmlns="D259749B-A2FA-4762-BAAE-748A846B9902">2024-06-13T23:00:00+00:00</Published_x0020_Date>
    <Description0 xmlns="D259749B-A2FA-4762-BAAE-748A846B9902">Additional guidance for staff members OH referrals via OPAS G2</Description0>
    <Expiry_x0020_Date xmlns="D259749B-A2FA-4762-BAAE-748A846B9902">2026-06-13T23:00:00+00:00</Expiry_x0020_Date>
    <_dlc_DocId xmlns="7845b4e5-581f-4554-8843-a411c9829904">ZXDD766ENQDJ-737846793-3898</_dlc_DocId>
    <_dlc_DocIdUrl xmlns="7845b4e5-581f-4554-8843-a411c9829904">
      <Url>https://newintranetsp.bournemouth.ac.uk/_layouts/15/DocIdRedir.aspx?ID=ZXDD766ENQDJ-737846793-3898</Url>
      <Description>ZXDD766ENQDJ-737846793-3898</Description>
    </_dlc_DocIdUrl>
  </documentManagement>
</p:properties>
</file>

<file path=customXml/itemProps1.xml><?xml version="1.0" encoding="utf-8"?>
<ds:datastoreItem xmlns:ds="http://schemas.openxmlformats.org/officeDocument/2006/customXml" ds:itemID="{A16F1A8F-8570-4C80-BC14-1E68B8BA1607}"/>
</file>

<file path=customXml/itemProps2.xml><?xml version="1.0" encoding="utf-8"?>
<ds:datastoreItem xmlns:ds="http://schemas.openxmlformats.org/officeDocument/2006/customXml" ds:itemID="{3B3C7289-B018-4983-BF06-5E3159D940A3}"/>
</file>

<file path=customXml/itemProps3.xml><?xml version="1.0" encoding="utf-8"?>
<ds:datastoreItem xmlns:ds="http://schemas.openxmlformats.org/officeDocument/2006/customXml" ds:itemID="{25ABF8D0-B8F9-4974-AAE8-2503B26C39D9}"/>
</file>

<file path=customXml/itemProps4.xml><?xml version="1.0" encoding="utf-8"?>
<ds:datastoreItem xmlns:ds="http://schemas.openxmlformats.org/officeDocument/2006/customXml" ds:itemID="{D1449EDB-9F0B-40F8-8DAB-70C45B227E0C}"/>
</file>

<file path=docProps/app.xml><?xml version="1.0" encoding="utf-8"?>
<Properties xmlns="http://schemas.openxmlformats.org/officeDocument/2006/extended-properties" xmlns:vt="http://schemas.openxmlformats.org/officeDocument/2006/docPropsVTypes">
  <Template>Normal.dotm</Template>
  <TotalTime>4</TotalTime>
  <Pages>4</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guidance for staff members OH referrals via OPAS G2</dc:title>
  <dc:subject/>
  <dc:creator>Joanne Coleclough</dc:creator>
  <cp:keywords>Additional guidance for staff members OH referrals via OPAS G2</cp:keywords>
  <dc:description/>
  <cp:lastModifiedBy>Joanne Coleclough</cp:lastModifiedBy>
  <cp:revision>2</cp:revision>
  <dcterms:created xsi:type="dcterms:W3CDTF">2024-06-11T08:05:00Z</dcterms:created>
  <dcterms:modified xsi:type="dcterms:W3CDTF">2024-06-11T08:05:00Z</dcterms:modified>
  <cp:contentStatus>Health &amp; Safety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8537f68b-1f1e-4e9b-8993-692cc3259103</vt:lpwstr>
  </property>
</Properties>
</file>